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4C423D">
        <w:rPr>
          <w:rFonts w:ascii="Times New Roman" w:hAnsi="Times New Roman"/>
          <w:noProof/>
          <w:sz w:val="40"/>
          <w:szCs w:val="4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1389381</wp:posOffset>
            </wp:positionH>
            <wp:positionV relativeFrom="margin">
              <wp:posOffset>-1279525</wp:posOffset>
            </wp:positionV>
            <wp:extent cx="7110730" cy="9182735"/>
            <wp:effectExtent l="1028700" t="0" r="1023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10730" cy="918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Default="004C423D" w:rsidP="0024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C423D" w:rsidRPr="003F76C3" w:rsidRDefault="004C423D" w:rsidP="004C423D">
      <w:pPr>
        <w:pStyle w:val="ab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C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ОБРАЗОВАТЕЛЬНЫЕ РЕЗУЛЬТАТЫ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>Личностные результаты включают овладение обучающимися с умственной отсталостью (интеллектуальными нарушениями) жизненными и социальными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средах.</w:t>
      </w:r>
    </w:p>
    <w:p w:rsidR="004C423D" w:rsidRPr="004F3C4C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C4C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4C423D" w:rsidRPr="00767539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 xml:space="preserve">1) осознание себя как гражданина России; формирование чувства гордости за свою </w:t>
      </w:r>
      <w:r w:rsidRPr="00767539">
        <w:rPr>
          <w:rFonts w:ascii="Times New Roman" w:hAnsi="Times New Roman" w:cs="Times New Roman"/>
          <w:sz w:val="24"/>
        </w:rPr>
        <w:t xml:space="preserve">Родину, спортивные достижения Российской Федерации; 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 xml:space="preserve">2) формирование уважительного отношения к иному мнению, истории и культуре, спортивным достижениям других народов; 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 xml:space="preserve">3) развитие адекватных представлений о собственных физических возможностях; 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 xml:space="preserve">4) овладение начальными навыками адаптации в динамично изменяющемся и развивающемся мире средствами физической культуры; 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 xml:space="preserve">5) владение навыками коммуникации и принятыми нормами социального взаимодействия на уроках физической культуры; 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 xml:space="preserve">6) принятие и освоение социальной роли обучающегося, формирование и развитие социально значимых мотивов учебной деятельности средствами физической культуры; 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>7) развитие навыков сотрудничества с взрослыми и сверстниками в разных социальных ситуациях средствами физической культуры;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 xml:space="preserve">8) формирование эстетических потребностей, ценностей и чувств; 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C423D" w:rsidRPr="004F3C4C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C4C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результаты.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5604">
        <w:rPr>
          <w:rFonts w:ascii="Times New Roman" w:hAnsi="Times New Roman" w:cs="Times New Roman"/>
          <w:sz w:val="24"/>
          <w:szCs w:val="24"/>
        </w:rPr>
        <w:t>Предметные результаты определяются основными задачами реализации содержания предметной области «Физическая культура»: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>- формирование установки на сохранение и укрепление здоровья, навыков здорового и безопасного образа жизни, соблюдение индивидуального режима питания и сна;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>- 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спорта;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>- формирование и совершенствование основных двигательных качеств: быстроты, силы, ловкости и др.;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>- формирование умения следить за своим физическим состоянием, величиной физических нагрузок, адекватно их дозировать;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>- 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 с интеллектуальными нарушениями (умственной отсталостью);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5604">
        <w:rPr>
          <w:rFonts w:ascii="Times New Roman" w:hAnsi="Times New Roman" w:cs="Times New Roman"/>
          <w:sz w:val="24"/>
        </w:rPr>
        <w:t>- коррекция недостатков познавательной сферы и психомоторного развития; развитие и совершенствование волевой сферы;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5604">
        <w:rPr>
          <w:rFonts w:ascii="Times New Roman" w:hAnsi="Times New Roman" w:cs="Times New Roman"/>
          <w:sz w:val="24"/>
        </w:rPr>
        <w:t>- воспитание нравственных качеств и свойств личности.</w:t>
      </w:r>
    </w:p>
    <w:p w:rsidR="004C423D" w:rsidRPr="004F3C4C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3C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Минимальный уровень: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04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подвижных играх под руководством учителя;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04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взаимодействие со сверстниками в организации и проведении подвижных игр, элементов соревнований;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04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правил бережного обращения с инвентарём и оборудованием;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04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соблюдение требований правил безопасности в процессе участия в физкультурно-спортивных мероприятиях.</w:t>
      </w:r>
    </w:p>
    <w:p w:rsidR="004C423D" w:rsidRPr="004F3C4C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3C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Достаточный уровень: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04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спортивных традиций своего народа и других народов;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04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способов использования различного спортивного инвентаря в основных видах двигательной активности их применение в практической деятельности;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04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04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и применение правил бережного обращения с инвентарём и оборудованием в повседневной жизни;</w:t>
      </w:r>
    </w:p>
    <w:p w:rsidR="004C423D" w:rsidRPr="00AB5604" w:rsidRDefault="004C423D" w:rsidP="004C42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04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соблюдение требований правил безопасности в процессе участия в физкультурно-спортивных мероприятиях.</w:t>
      </w:r>
    </w:p>
    <w:p w:rsidR="00247C00" w:rsidRPr="003F76C3" w:rsidRDefault="00247C00" w:rsidP="00247C0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47C00" w:rsidRPr="003F76C3" w:rsidRDefault="00247C00" w:rsidP="00247C00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C3">
        <w:rPr>
          <w:rFonts w:ascii="Times New Roman" w:hAnsi="Times New Roman" w:cs="Times New Roman"/>
          <w:b/>
          <w:sz w:val="24"/>
          <w:szCs w:val="24"/>
        </w:rPr>
        <w:t>Содержание  учебного предмета</w:t>
      </w:r>
    </w:p>
    <w:p w:rsidR="00E40586" w:rsidRDefault="00E40586" w:rsidP="00CE2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28A6" w:rsidRPr="00CE28A6" w:rsidRDefault="00CE28A6" w:rsidP="00CE2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8A6">
        <w:rPr>
          <w:rFonts w:ascii="Times New Roman" w:hAnsi="Times New Roman" w:cs="Times New Roman"/>
          <w:sz w:val="24"/>
          <w:szCs w:val="24"/>
        </w:rPr>
        <w:t>Система физического воспитания, объединяющая все формы занятий физическими упражнениями, способствует социализации ученика в обществе, формированию духовных способностей ребенка. Содержание программного материала уроков состоит из базовых основ физической культуры и большого количества подготовительных, подводящих и коррекционных упражнений.</w:t>
      </w:r>
    </w:p>
    <w:p w:rsidR="00CE28A6" w:rsidRDefault="00CE28A6" w:rsidP="00CE2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8A6">
        <w:rPr>
          <w:rFonts w:ascii="Times New Roman" w:hAnsi="Times New Roman" w:cs="Times New Roman"/>
          <w:sz w:val="24"/>
          <w:szCs w:val="24"/>
        </w:rPr>
        <w:t>В программу включены следующие разделы: гимнастика, легкая атлетика, лыжная подготовка, подвижные игры.</w:t>
      </w:r>
    </w:p>
    <w:p w:rsidR="00CE28A6" w:rsidRDefault="00CE28A6" w:rsidP="00CE2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«Гимнастика» включает строевые упражнения (повороты, перестроения), общеразвивающие упражнения без предметов, общеразвивающие и корригирующие упражнения с предметами,  упражнения на равновесие.</w:t>
      </w:r>
    </w:p>
    <w:p w:rsidR="00CE28A6" w:rsidRPr="00CE28A6" w:rsidRDefault="00CE28A6" w:rsidP="00CE2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8A6">
        <w:rPr>
          <w:rFonts w:ascii="Times New Roman" w:hAnsi="Times New Roman" w:cs="Times New Roman"/>
          <w:sz w:val="24"/>
          <w:szCs w:val="24"/>
        </w:rPr>
        <w:t>Раздел «Легкая атлетика» включает ходьбу, бег, прыжки и метание. Обучение элементам легкой атлетики и их совершенствование должно осуществляться на основе развития у детей двигательных качеств.</w:t>
      </w:r>
    </w:p>
    <w:p w:rsidR="00634F37" w:rsidRDefault="00CE28A6" w:rsidP="00634F3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E28A6">
        <w:rPr>
          <w:rFonts w:ascii="Times New Roman" w:hAnsi="Times New Roman" w:cs="Times New Roman"/>
          <w:sz w:val="24"/>
          <w:szCs w:val="24"/>
        </w:rPr>
        <w:t>При проведении уроков по лыжной подготовке особое внимание должно быть уделено соблюдению техники безопасности и охране здоровья школьников</w:t>
      </w:r>
    </w:p>
    <w:p w:rsidR="00634F37" w:rsidRDefault="00634F37" w:rsidP="00634F3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34F37">
        <w:rPr>
          <w:rFonts w:ascii="Times New Roman" w:hAnsi="Times New Roman" w:cs="Times New Roman"/>
          <w:sz w:val="24"/>
          <w:szCs w:val="24"/>
        </w:rPr>
        <w:t>Коррекционные упражнения</w:t>
      </w:r>
      <w:r w:rsidRPr="00634F3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34F37">
        <w:rPr>
          <w:rFonts w:ascii="Times New Roman" w:hAnsi="Times New Roman" w:cs="Times New Roman"/>
          <w:sz w:val="24"/>
          <w:szCs w:val="24"/>
        </w:rPr>
        <w:t>ля развития пространственно-временной дифференцировки и точности движений.</w:t>
      </w:r>
    </w:p>
    <w:p w:rsidR="00634F37" w:rsidRDefault="00634F37" w:rsidP="00634F3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34F37">
        <w:rPr>
          <w:rFonts w:ascii="Times New Roman" w:hAnsi="Times New Roman" w:cs="Times New Roman"/>
          <w:sz w:val="24"/>
          <w:szCs w:val="24"/>
        </w:rPr>
        <w:t>Подвижные игры</w:t>
      </w:r>
      <w:r w:rsidRPr="00634F3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34F37">
        <w:rPr>
          <w:rFonts w:ascii="Times New Roman" w:hAnsi="Times New Roman" w:cs="Times New Roman"/>
          <w:sz w:val="24"/>
          <w:szCs w:val="24"/>
        </w:rPr>
        <w:t>«Музыкальные змейки», «Найди предмет»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F37" w:rsidRDefault="00634F37" w:rsidP="00634F3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34F37">
        <w:rPr>
          <w:rFonts w:ascii="Times New Roman" w:hAnsi="Times New Roman" w:cs="Times New Roman"/>
          <w:sz w:val="24"/>
          <w:szCs w:val="24"/>
        </w:rPr>
        <w:t>Игры с элементами общеразвивающих упражнений</w:t>
      </w:r>
      <w:r w:rsidRPr="00634F3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34F37">
        <w:rPr>
          <w:rFonts w:ascii="Times New Roman" w:hAnsi="Times New Roman" w:cs="Times New Roman"/>
          <w:sz w:val="24"/>
          <w:szCs w:val="24"/>
        </w:rPr>
        <w:t>«Светофор», «Запрещенное движение», «Фигуры».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F37">
        <w:rPr>
          <w:rFonts w:ascii="Times New Roman" w:hAnsi="Times New Roman" w:cs="Times New Roman"/>
          <w:sz w:val="24"/>
          <w:szCs w:val="24"/>
        </w:rPr>
        <w:t>Игры с бегом и прыжками</w:t>
      </w:r>
      <w:r w:rsidRPr="00634F3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34F37">
        <w:rPr>
          <w:rFonts w:ascii="Times New Roman" w:hAnsi="Times New Roman" w:cs="Times New Roman"/>
          <w:sz w:val="24"/>
          <w:szCs w:val="24"/>
        </w:rPr>
        <w:t>«Кто обгонит?», «Пустое место», «Бездомный заяц», «Волк во рву», «Два Мороза».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F37">
        <w:rPr>
          <w:rFonts w:ascii="Times New Roman" w:hAnsi="Times New Roman" w:cs="Times New Roman"/>
          <w:sz w:val="24"/>
          <w:szCs w:val="24"/>
        </w:rPr>
        <w:t>Игры с бросанием, ловлей и метанием</w:t>
      </w:r>
      <w:r w:rsidRPr="00634F3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34F37">
        <w:rPr>
          <w:rFonts w:ascii="Times New Roman" w:hAnsi="Times New Roman" w:cs="Times New Roman"/>
          <w:sz w:val="24"/>
          <w:szCs w:val="24"/>
        </w:rPr>
        <w:t>«Подвижная цель», «Обгони мяч».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F37">
        <w:rPr>
          <w:rFonts w:ascii="Times New Roman" w:hAnsi="Times New Roman" w:cs="Times New Roman"/>
          <w:sz w:val="24"/>
          <w:szCs w:val="24"/>
        </w:rPr>
        <w:t>Игры зимой</w:t>
      </w:r>
      <w:r w:rsidRPr="00634F3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34F37">
        <w:rPr>
          <w:rFonts w:ascii="Times New Roman" w:hAnsi="Times New Roman" w:cs="Times New Roman"/>
          <w:sz w:val="24"/>
          <w:szCs w:val="24"/>
        </w:rPr>
        <w:t>«Снежком по мячу», «Крепость».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F37">
        <w:rPr>
          <w:rFonts w:ascii="Times New Roman" w:hAnsi="Times New Roman" w:cs="Times New Roman"/>
          <w:sz w:val="24"/>
          <w:szCs w:val="24"/>
        </w:rPr>
        <w:t xml:space="preserve">Пионербол </w:t>
      </w:r>
      <w:r w:rsidRPr="00634F3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34F37">
        <w:rPr>
          <w:rFonts w:ascii="Times New Roman" w:hAnsi="Times New Roman" w:cs="Times New Roman"/>
          <w:sz w:val="24"/>
          <w:szCs w:val="24"/>
        </w:rPr>
        <w:t xml:space="preserve">Игра «Пионербол», ознакомление с правилами игры. Передача мяча руками, ловля его. </w:t>
      </w:r>
    </w:p>
    <w:p w:rsidR="00247C00" w:rsidRPr="003F76C3" w:rsidRDefault="00247C00" w:rsidP="00247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7C00" w:rsidRPr="00634F37" w:rsidRDefault="00634F37" w:rsidP="00247C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7C00" w:rsidRPr="003F76C3" w:rsidRDefault="00247C00" w:rsidP="00247C00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F76C3">
        <w:rPr>
          <w:rFonts w:ascii="Times New Roman" w:hAnsi="Times New Roman" w:cs="Times New Roman"/>
          <w:sz w:val="24"/>
          <w:szCs w:val="24"/>
        </w:rPr>
        <w:t>ТЕМАТИЧЕСКОЕ ПЛАНИРОВАНИЕ</w:t>
      </w:r>
      <w:r w:rsidRPr="003F76C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49"/>
        <w:gridCol w:w="6772"/>
        <w:gridCol w:w="989"/>
        <w:gridCol w:w="905"/>
        <w:gridCol w:w="905"/>
      </w:tblGrid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772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56146" w:rsidRPr="00F7226C" w:rsidRDefault="00156146" w:rsidP="00AB5604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26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Тема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7226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урока</w:t>
            </w:r>
          </w:p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156146" w:rsidRPr="00F7226C" w:rsidTr="00730008">
        <w:tc>
          <w:tcPr>
            <w:tcW w:w="10420" w:type="dxa"/>
            <w:gridSpan w:val="5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1. Легкая атлетика (11 часов)</w:t>
            </w: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Ходьба с изменением длины и частоты шагов. Бег с заданным темпом Игра «Смена сторон» Инструктаж по технике безопасности (ТБ).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Челночный бег. Эстафета с мячами. Встречная эстафета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Челночный бег. Метание мяча в цель.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Бег с ускорениями. Метание мяча в цель.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Бег с ускорениями. Игра «Невод». Развитие скоростных способностей.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Прыжки с доставанием подвешенных предметов, с преодолением препятствий, напрыгивание, прыжки в глубину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Прыжки с доставанием подвешенных предметов, с преодолением препятствий, напрыгивание, прыжки в глубину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Прыжки с доставанием подвешенных предметов, с преодолением препятствий, напрыгивание, прыжки в глубину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Бросок теннисного мяча на дальность, на точность и на заданное расстояние. Игра «Невод».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 xml:space="preserve">Полоса препятствий. Игра «Третий лишний».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 xml:space="preserve">Эстафета с передачей эстафетной палочки. Бросок мяча в цель.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DD230C">
        <w:tc>
          <w:tcPr>
            <w:tcW w:w="10420" w:type="dxa"/>
            <w:gridSpan w:val="5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/>
                <w:bCs/>
                <w:sz w:val="24"/>
                <w:szCs w:val="24"/>
              </w:rPr>
              <w:t>Подвижные игры (20 часов)</w:t>
            </w: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Обучение подаче мяча сбоку. Игра «Космонавты»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 xml:space="preserve">Совершенствование подачи мяча. Игра «Космонавты»,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Игра «Белые медведи», верхняя подача мяча. Эстафеты с обручами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Верхняя подача мяча. Отработка.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Розыгрыш мяча на 3 пасса. Эстафета «Веревочка под ногами».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Игра «Прыжки по полоскам». Розыгрыш мяча на 3 пасса.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Игра «Прыгуны и пятнашки».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Игра «Прыгуны и пятнашки».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 xml:space="preserve">Игра «Зайцы в огороде».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Игра «Зайцы в огороде».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Игра «Мышеловка»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Игра «Мышеловка»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Игра «Эстафета зверей».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Игра «Эстафета зверей». Развитие скоростных качеств.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26C">
              <w:rPr>
                <w:rFonts w:ascii="Times New Roman" w:hAnsi="Times New Roman"/>
                <w:sz w:val="24"/>
                <w:szCs w:val="24"/>
              </w:rPr>
              <w:t>Игра «Вызов номеров». Развитие скоростных качеств.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26C">
              <w:rPr>
                <w:rFonts w:ascii="Times New Roman" w:hAnsi="Times New Roman"/>
                <w:sz w:val="24"/>
                <w:szCs w:val="24"/>
              </w:rPr>
              <w:t>Игра «Вызов номеров».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26C">
              <w:rPr>
                <w:rFonts w:ascii="Times New Roman" w:hAnsi="Times New Roman"/>
                <w:sz w:val="24"/>
                <w:szCs w:val="24"/>
              </w:rPr>
              <w:t xml:space="preserve">Игра «Кто обгонит?»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 xml:space="preserve">Игра «Кто обгонит?»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 xml:space="preserve">Эстафеты с мячами.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26C">
              <w:rPr>
                <w:rFonts w:ascii="Times New Roman" w:hAnsi="Times New Roman"/>
                <w:sz w:val="24"/>
                <w:szCs w:val="24"/>
              </w:rPr>
              <w:t xml:space="preserve">Эстафеты с мячами.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DC71C2">
        <w:tc>
          <w:tcPr>
            <w:tcW w:w="10420" w:type="dxa"/>
            <w:gridSpan w:val="5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/>
                <w:bCs/>
                <w:sz w:val="24"/>
                <w:szCs w:val="24"/>
              </w:rPr>
              <w:t>Гимнастика (20 часов)</w:t>
            </w: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Ходьба по гимнастической скамейке. Кувырок вперед. Инструктаж по технике безопасности.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26C">
              <w:rPr>
                <w:rFonts w:ascii="Times New Roman" w:hAnsi="Times New Roman"/>
                <w:sz w:val="24"/>
                <w:szCs w:val="24"/>
              </w:rPr>
              <w:t xml:space="preserve">Кувырок назад и перекат.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26C">
              <w:rPr>
                <w:rFonts w:ascii="Times New Roman" w:hAnsi="Times New Roman"/>
                <w:sz w:val="24"/>
                <w:szCs w:val="24"/>
              </w:rPr>
              <w:t xml:space="preserve">Кувырок назад и перекат.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26C">
              <w:rPr>
                <w:rFonts w:ascii="Times New Roman" w:hAnsi="Times New Roman"/>
                <w:sz w:val="24"/>
                <w:szCs w:val="24"/>
              </w:rPr>
              <w:t>Лазание по вертикальному канату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Лазание по вертикальному канату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26C">
              <w:rPr>
                <w:rFonts w:ascii="Times New Roman" w:hAnsi="Times New Roman"/>
                <w:sz w:val="24"/>
                <w:szCs w:val="24"/>
              </w:rPr>
              <w:t>Лазание по вертикальному канату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Общеразвивающие упражнения с гимнастической палкой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Общеразвивающие упражнения с обручами. Эстафеты «Не ошибись»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 xml:space="preserve">«Мостик» (с помощью учителя). Эстафеты.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Общеразвивающие упражнения с мячами. Мостик (с помощью учителя).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Общеразвивающие упражнения со скакалками. Перелезание через препятствие.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26C">
              <w:rPr>
                <w:rFonts w:ascii="Times New Roman" w:hAnsi="Times New Roman"/>
                <w:sz w:val="24"/>
                <w:szCs w:val="24"/>
              </w:rPr>
              <w:t>Кувырок вперед – назад. Игра «Прокати быстрее мяч».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Перелезание через препятствие. Игра «Лисы и куры».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Перелезание через препятствие. Игра «Лисы и куры».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Опорный прыжок на гору матов. Игра «Лисы и куры».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Опорный прыжок на гору матов, вскок в упор на коленях, соскок со взмахом рук. «Мостик». Игра «Лисы и куры».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Равновесие на гимнастической скамейке. Игра «Веревочка под ногами».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Равновесие на гимнастической скамейке. Игра «Веревочка под ногами».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 xml:space="preserve">Общеразвивающие упражнения на гимнастических скамейках. </w:t>
            </w:r>
            <w:r w:rsidRPr="00F7226C">
              <w:rPr>
                <w:sz w:val="24"/>
                <w:szCs w:val="24"/>
              </w:rPr>
              <w:lastRenderedPageBreak/>
              <w:t>Кувырок назад. Эстафеты.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Совершенствование. Общеразвивающие упражнения на гимнастических скамейках. Кувырок назад.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7426E5">
        <w:tc>
          <w:tcPr>
            <w:tcW w:w="10420" w:type="dxa"/>
            <w:gridSpan w:val="5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/>
                <w:bCs/>
                <w:sz w:val="24"/>
                <w:szCs w:val="24"/>
              </w:rPr>
              <w:t>Лыжная подготовка (21 час)</w:t>
            </w: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Теоретические сведения: основные требования к одежде, обуви. Закаливание, особенности дыхания. Инструктаж по технике безопасности.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Техника скользящего шага. Подъем «Лесенкой» Торможение «Плугом». Прохождение дистанции.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Подъем на склон наискось. Торможение «Плугом».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Попеременный двухшажный ход. Прохождение дистанции.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Повороты на лыжах «переступанием». Встречная эстафета.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Повороты на лыжах «переступанием». Торможение «Упором». Прохождение дистанции.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Техника скользящего шага. Попеременный 2-х шажный ход. Прохождение дистанции.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Встречная эстафета. Попеременный 2-х шажный ход. Прохождение дистанции.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Повороты «Переступанием».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Подъем на склон «Наискось». Попеременный 2-х шажный ход.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Попеременный 2-х шажный ход.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Техника скользящего шага. Встречная эстафета.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Торможение «Упором».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Подъем «Лесенкой» Спуск в низкой стойке со склона.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Повороты «Переступанием». Прохождение отрезков 100-200 м с переменной скоростью.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Эстафета. Подъем «Елочкой».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Торможение «Плугом».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Спуск со склона. Торможение «Упором» Встречная эстафета.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 xml:space="preserve">Торможение «Упором» Встречная эстафета.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Подъем «лесенкой». Эстафеты с передачей лыжной палочки.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Подъем «Елочкой». Спуск в средней стойке. 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4C423D" w:rsidTr="00EA3FC6">
        <w:tc>
          <w:tcPr>
            <w:tcW w:w="10420" w:type="dxa"/>
            <w:gridSpan w:val="5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/>
                <w:bCs/>
                <w:sz w:val="24"/>
                <w:szCs w:val="24"/>
              </w:rPr>
              <w:t>Подвижные игры на основе пионербола, баскетбола (23 часа)</w:t>
            </w: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 xml:space="preserve">Игра «Гонка мячей по кругу». Развитие координационных </w:t>
            </w:r>
            <w:r w:rsidRPr="00F7226C">
              <w:rPr>
                <w:sz w:val="24"/>
                <w:szCs w:val="24"/>
              </w:rPr>
              <w:lastRenderedPageBreak/>
              <w:t>способностей.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Боковая подача мяча. Игра «Гонка мячей по кругу».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Расстановка игроков, их взаимодействие, пас в три приёма, передвижения на площадке.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Расстановка игроков, их взаимодействие, пас в три приёма, передвижения на площадке.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Боковая подача мяча. Ловля и передача мяча двумя руками над головой.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Ловля и передача мяча двумя руками над головой. Игра «Подвижная цель».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Ловля и передача мяча в парах через сетку. Розыгрыш мяча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226C">
              <w:rPr>
                <w:rFonts w:ascii="Times New Roman" w:hAnsi="Times New Roman"/>
                <w:sz w:val="24"/>
                <w:szCs w:val="24"/>
              </w:rPr>
              <w:t>3 пасса.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Розыгрыш мяча на 3 пасса. Эстафеты. Игра «Овладей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мячом».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Розыгрыш мяча на 3 пасса. Эстафеты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Розыгрыш мяча на 3 пасса. Эстафеты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Ловля мяча над головой. Боковая подача мяча. Учебная игра.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Розыгрыш мяча на 3 пасса. Учебная игра.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Розыгрыш мяча на 3 пасса. Отработка.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Ведение мяча правой – левой рукой.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Эстафеты. Игра «Снайперы». Ведение мяча правой – левой рукой.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Эстафеты. Игра «Снайперы». Ведение мяча правой – левой рукой.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Ведение мяча с изменением направления. Игра «Борьба за мяч».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Ловля и передача мяча в движении. Броски мяча в щит. Эстафеты с мячами.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Броски мяча в щит. Эстафеты с мячами. Игра «Перестрелка».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Ловля и передача мяча в квадрате. Игра «Подвижная цель».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Ловля и передача мяча в квадрате. Эстафеты с мячами. Игра.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Броски мяча в кольцо. Ловля и передача мяча в кругу.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Действие нападающих и защитников.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в мини – баскетбол.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D45473">
        <w:tc>
          <w:tcPr>
            <w:tcW w:w="10420" w:type="dxa"/>
            <w:gridSpan w:val="5"/>
          </w:tcPr>
          <w:p w:rsidR="00156146" w:rsidRPr="00F7226C" w:rsidRDefault="00156146" w:rsidP="009467E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/>
                <w:bCs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</w:t>
            </w:r>
            <w:r w:rsidRPr="00F7226C">
              <w:rPr>
                <w:rFonts w:ascii="Times New Roman" w:hAnsi="Times New Roman"/>
                <w:b/>
                <w:bCs/>
                <w:sz w:val="24"/>
                <w:szCs w:val="24"/>
              </w:rPr>
              <w:t>часов)</w:t>
            </w: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Встречная эстафета. Метание мяча на дальность. Игра «Кот и мыши» Развитие скоростных способностей.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9467E3">
            <w:pPr>
              <w:pStyle w:val="ab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97-98</w:t>
            </w: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Челночный бег. Развитие скоростных способностей.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156146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rPr>
          <w:trHeight w:val="390"/>
        </w:trPr>
        <w:tc>
          <w:tcPr>
            <w:tcW w:w="849" w:type="dxa"/>
          </w:tcPr>
          <w:p w:rsidR="00156146" w:rsidRPr="00F7226C" w:rsidRDefault="00156146" w:rsidP="009467E3">
            <w:pPr>
              <w:pStyle w:val="ab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jc w:val="both"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Прыжки в длину с места. Игра «Бездомный заяц».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9467E3">
            <w:pPr>
              <w:pStyle w:val="ab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Челночный бег. Круговая эстафета.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«Прыжок за прыжком».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2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102-103</w:t>
            </w:r>
          </w:p>
        </w:tc>
        <w:tc>
          <w:tcPr>
            <w:tcW w:w="6772" w:type="dxa"/>
          </w:tcPr>
          <w:p w:rsidR="00156146" w:rsidRPr="00F7226C" w:rsidRDefault="00156146" w:rsidP="00AB5604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22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Броски теннисного мяча на дальность. Игра «Прыжок за прыжком».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156146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6146" w:rsidRPr="00F7226C" w:rsidTr="00156146">
        <w:tc>
          <w:tcPr>
            <w:tcW w:w="849" w:type="dxa"/>
          </w:tcPr>
          <w:p w:rsidR="00156146" w:rsidRPr="00F7226C" w:rsidRDefault="00156146" w:rsidP="00AB5604">
            <w:pPr>
              <w:pStyle w:val="ab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104-105</w:t>
            </w:r>
          </w:p>
        </w:tc>
        <w:tc>
          <w:tcPr>
            <w:tcW w:w="6772" w:type="dxa"/>
          </w:tcPr>
          <w:p w:rsidR="00156146" w:rsidRPr="00F7226C" w:rsidRDefault="00156146" w:rsidP="00AB5604">
            <w:pPr>
              <w:pStyle w:val="Style1"/>
              <w:ind w:left="0"/>
              <w:contextualSpacing/>
              <w:rPr>
                <w:sz w:val="24"/>
                <w:szCs w:val="24"/>
              </w:rPr>
            </w:pPr>
            <w:r w:rsidRPr="00F7226C">
              <w:rPr>
                <w:sz w:val="24"/>
                <w:szCs w:val="24"/>
              </w:rPr>
              <w:t>Бросок мяча в горизонтальную цель. Игра «Гуси-лебеди».</w:t>
            </w:r>
          </w:p>
        </w:tc>
        <w:tc>
          <w:tcPr>
            <w:tcW w:w="989" w:type="dxa"/>
            <w:vAlign w:val="center"/>
          </w:tcPr>
          <w:p w:rsidR="00156146" w:rsidRPr="00F7226C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156146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156146" w:rsidRDefault="00156146" w:rsidP="00AB560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47C00" w:rsidRPr="003F76C3" w:rsidRDefault="00247C00" w:rsidP="00247C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7C00" w:rsidRPr="00FC2AC4" w:rsidRDefault="00247C00" w:rsidP="00247C00">
      <w:pPr>
        <w:pStyle w:val="ab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AC4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</w:t>
      </w:r>
    </w:p>
    <w:p w:rsidR="00FC2AC4" w:rsidRPr="00AB5604" w:rsidRDefault="00FC2AC4" w:rsidP="00A70E93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604">
        <w:rPr>
          <w:rFonts w:ascii="Times New Roman" w:hAnsi="Times New Roman" w:cs="Times New Roman"/>
          <w:iCs/>
          <w:sz w:val="24"/>
          <w:szCs w:val="24"/>
        </w:rPr>
        <w:t>Программа</w:t>
      </w:r>
      <w:r w:rsidRPr="00AB5604">
        <w:rPr>
          <w:rFonts w:ascii="Times New Roman" w:hAnsi="Times New Roman" w:cs="Times New Roman"/>
          <w:sz w:val="24"/>
          <w:szCs w:val="24"/>
        </w:rPr>
        <w:t xml:space="preserve"> специальных (</w:t>
      </w:r>
      <w:r w:rsidRPr="00AB5604">
        <w:rPr>
          <w:rFonts w:ascii="Times New Roman" w:hAnsi="Times New Roman" w:cs="Times New Roman"/>
          <w:iCs/>
          <w:sz w:val="24"/>
          <w:szCs w:val="24"/>
        </w:rPr>
        <w:t>коррекционных</w:t>
      </w:r>
      <w:r w:rsidRPr="00AB5604">
        <w:rPr>
          <w:rFonts w:ascii="Times New Roman" w:hAnsi="Times New Roman" w:cs="Times New Roman"/>
          <w:sz w:val="24"/>
          <w:szCs w:val="24"/>
        </w:rPr>
        <w:t xml:space="preserve">) </w:t>
      </w:r>
      <w:r w:rsidRPr="00AB5604">
        <w:rPr>
          <w:rFonts w:ascii="Times New Roman" w:hAnsi="Times New Roman" w:cs="Times New Roman"/>
          <w:iCs/>
          <w:sz w:val="24"/>
          <w:szCs w:val="24"/>
        </w:rPr>
        <w:t>общеобразовательных учреждений VIII вида</w:t>
      </w:r>
      <w:r w:rsidRPr="00AB5604">
        <w:rPr>
          <w:rFonts w:ascii="Times New Roman" w:hAnsi="Times New Roman" w:cs="Times New Roman"/>
          <w:sz w:val="24"/>
          <w:szCs w:val="24"/>
        </w:rPr>
        <w:t xml:space="preserve"> для </w:t>
      </w:r>
      <w:r w:rsidRPr="00AB5604">
        <w:rPr>
          <w:rFonts w:ascii="Times New Roman" w:hAnsi="Times New Roman" w:cs="Times New Roman"/>
          <w:iCs/>
          <w:sz w:val="24"/>
          <w:szCs w:val="24"/>
        </w:rPr>
        <w:t>подготовительного</w:t>
      </w:r>
      <w:r w:rsidRPr="00AB5604">
        <w:rPr>
          <w:rFonts w:ascii="Times New Roman" w:hAnsi="Times New Roman" w:cs="Times New Roman"/>
          <w:sz w:val="24"/>
          <w:szCs w:val="24"/>
        </w:rPr>
        <w:t xml:space="preserve"> и </w:t>
      </w:r>
      <w:r w:rsidRPr="00AB5604">
        <w:rPr>
          <w:rFonts w:ascii="Times New Roman" w:hAnsi="Times New Roman" w:cs="Times New Roman"/>
          <w:iCs/>
          <w:sz w:val="24"/>
          <w:szCs w:val="24"/>
        </w:rPr>
        <w:t>1</w:t>
      </w:r>
      <w:r w:rsidRPr="00AB5604">
        <w:rPr>
          <w:rFonts w:ascii="Times New Roman" w:hAnsi="Times New Roman" w:cs="Times New Roman"/>
          <w:sz w:val="24"/>
          <w:szCs w:val="24"/>
        </w:rPr>
        <w:t>-</w:t>
      </w:r>
      <w:r w:rsidRPr="00AB5604">
        <w:rPr>
          <w:rFonts w:ascii="Times New Roman" w:hAnsi="Times New Roman" w:cs="Times New Roman"/>
          <w:iCs/>
          <w:sz w:val="24"/>
          <w:szCs w:val="24"/>
        </w:rPr>
        <w:t>4 классов</w:t>
      </w:r>
      <w:r w:rsidRPr="00AB5604">
        <w:rPr>
          <w:rFonts w:ascii="Times New Roman" w:hAnsi="Times New Roman" w:cs="Times New Roman"/>
          <w:sz w:val="24"/>
          <w:szCs w:val="24"/>
        </w:rPr>
        <w:t xml:space="preserve">. Под </w:t>
      </w:r>
      <w:r w:rsidRPr="00AB5604">
        <w:rPr>
          <w:rFonts w:ascii="Times New Roman" w:hAnsi="Times New Roman" w:cs="Times New Roman"/>
          <w:iCs/>
          <w:sz w:val="24"/>
          <w:szCs w:val="24"/>
        </w:rPr>
        <w:t>ред</w:t>
      </w:r>
      <w:r w:rsidRPr="00AB5604">
        <w:rPr>
          <w:rFonts w:ascii="Times New Roman" w:hAnsi="Times New Roman" w:cs="Times New Roman"/>
          <w:sz w:val="24"/>
          <w:szCs w:val="24"/>
        </w:rPr>
        <w:t xml:space="preserve">. В.В. </w:t>
      </w:r>
      <w:r w:rsidRPr="00AB5604">
        <w:rPr>
          <w:rFonts w:ascii="Times New Roman" w:hAnsi="Times New Roman" w:cs="Times New Roman"/>
          <w:iCs/>
          <w:sz w:val="24"/>
          <w:szCs w:val="24"/>
        </w:rPr>
        <w:t>Воронковой</w:t>
      </w:r>
      <w:r w:rsidRPr="00AB5604">
        <w:rPr>
          <w:rFonts w:ascii="Times New Roman" w:hAnsi="Times New Roman" w:cs="Times New Roman"/>
          <w:sz w:val="24"/>
          <w:szCs w:val="24"/>
        </w:rPr>
        <w:t xml:space="preserve">. - </w:t>
      </w:r>
      <w:r w:rsidRPr="00AB5604">
        <w:rPr>
          <w:rFonts w:ascii="Times New Roman" w:hAnsi="Times New Roman" w:cs="Times New Roman"/>
          <w:iCs/>
          <w:sz w:val="24"/>
          <w:szCs w:val="24"/>
        </w:rPr>
        <w:t>М</w:t>
      </w:r>
      <w:r w:rsidRPr="00AB5604">
        <w:rPr>
          <w:rFonts w:ascii="Times New Roman" w:hAnsi="Times New Roman" w:cs="Times New Roman"/>
          <w:sz w:val="24"/>
          <w:szCs w:val="24"/>
        </w:rPr>
        <w:t xml:space="preserve">.: </w:t>
      </w:r>
      <w:r w:rsidRPr="00AB5604">
        <w:rPr>
          <w:rFonts w:ascii="Times New Roman" w:hAnsi="Times New Roman" w:cs="Times New Roman"/>
          <w:iCs/>
          <w:sz w:val="24"/>
          <w:szCs w:val="24"/>
        </w:rPr>
        <w:t>Просвещение</w:t>
      </w:r>
      <w:r w:rsidRPr="00AB5604">
        <w:rPr>
          <w:rFonts w:ascii="Times New Roman" w:hAnsi="Times New Roman" w:cs="Times New Roman"/>
          <w:sz w:val="24"/>
          <w:szCs w:val="24"/>
        </w:rPr>
        <w:t xml:space="preserve">, </w:t>
      </w:r>
      <w:r w:rsidRPr="00AB5604">
        <w:rPr>
          <w:rFonts w:ascii="Times New Roman" w:hAnsi="Times New Roman" w:cs="Times New Roman"/>
          <w:iCs/>
          <w:sz w:val="24"/>
          <w:szCs w:val="24"/>
        </w:rPr>
        <w:t>2013</w:t>
      </w:r>
      <w:r w:rsidRPr="00AB56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2AC4" w:rsidRPr="00AB5604" w:rsidRDefault="00AB5604" w:rsidP="00A70E93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5604">
        <w:rPr>
          <w:rFonts w:ascii="Times New Roman" w:hAnsi="Times New Roman" w:cs="Times New Roman"/>
          <w:bCs/>
          <w:sz w:val="24"/>
          <w:szCs w:val="24"/>
        </w:rPr>
        <w:t>Примерные рабочие программы по учебным предметам для 4 класса, адресованные обучающимся с умственной отсталостью (интеллектуальными нарушениями) (Вариант 1)</w:t>
      </w:r>
      <w:r w:rsidR="00A70E93">
        <w:rPr>
          <w:rFonts w:ascii="Times New Roman" w:hAnsi="Times New Roman" w:cs="Times New Roman"/>
          <w:bCs/>
          <w:sz w:val="24"/>
          <w:szCs w:val="24"/>
        </w:rPr>
        <w:t xml:space="preserve"> – раздел «Физическая культура»</w:t>
      </w:r>
      <w:r w:rsidRPr="00AB5604">
        <w:rPr>
          <w:rFonts w:ascii="Times New Roman" w:hAnsi="Times New Roman" w:cs="Times New Roman"/>
          <w:bCs/>
          <w:sz w:val="24"/>
          <w:szCs w:val="24"/>
        </w:rPr>
        <w:t>. (Одобрено решением федерального учебно-методического объединения по общему образованию. Протокол от 17 сентября 220 г. №3/20).</w:t>
      </w:r>
    </w:p>
    <w:p w:rsidR="00FC2AC4" w:rsidRPr="00AB5604" w:rsidRDefault="00FC2AC4" w:rsidP="00A70E93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604">
        <w:rPr>
          <w:rFonts w:ascii="Times New Roman" w:hAnsi="Times New Roman" w:cs="Times New Roman"/>
          <w:sz w:val="24"/>
          <w:szCs w:val="24"/>
        </w:rPr>
        <w:t>В.И.Лях «Мой друг</w:t>
      </w:r>
      <w:r w:rsidR="00AE466B" w:rsidRPr="00AB5604">
        <w:rPr>
          <w:rFonts w:ascii="Times New Roman" w:hAnsi="Times New Roman" w:cs="Times New Roman"/>
          <w:sz w:val="24"/>
          <w:szCs w:val="24"/>
        </w:rPr>
        <w:t xml:space="preserve"> </w:t>
      </w:r>
      <w:r w:rsidRPr="00AB5604">
        <w:rPr>
          <w:rFonts w:ascii="Times New Roman" w:hAnsi="Times New Roman" w:cs="Times New Roman"/>
          <w:sz w:val="24"/>
          <w:szCs w:val="24"/>
        </w:rPr>
        <w:t>-</w:t>
      </w:r>
      <w:r w:rsidR="00AE466B" w:rsidRPr="00AB5604">
        <w:rPr>
          <w:rFonts w:ascii="Times New Roman" w:hAnsi="Times New Roman" w:cs="Times New Roman"/>
          <w:sz w:val="24"/>
          <w:szCs w:val="24"/>
        </w:rPr>
        <w:t xml:space="preserve"> </w:t>
      </w:r>
      <w:r w:rsidRPr="00AB5604">
        <w:rPr>
          <w:rFonts w:ascii="Times New Roman" w:hAnsi="Times New Roman" w:cs="Times New Roman"/>
          <w:sz w:val="24"/>
          <w:szCs w:val="24"/>
        </w:rPr>
        <w:t>физкультура»/ Учебник для учащихся 1-4 классов. – М.: Просвещение, 2016</w:t>
      </w:r>
    </w:p>
    <w:p w:rsidR="00AE466B" w:rsidRDefault="00AE466B">
      <w:pPr>
        <w:rPr>
          <w:rFonts w:ascii="Times New Roman" w:hAnsi="Times New Roman" w:cs="Times New Roman"/>
          <w:sz w:val="24"/>
          <w:szCs w:val="24"/>
        </w:rPr>
      </w:pPr>
    </w:p>
    <w:sectPr w:rsidR="00AE466B" w:rsidSect="004C423D">
      <w:footerReference w:type="default" r:id="rId8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A7C" w:rsidRDefault="00944A7C" w:rsidP="00E40586">
      <w:pPr>
        <w:spacing w:after="0" w:line="240" w:lineRule="auto"/>
      </w:pPr>
      <w:r>
        <w:separator/>
      </w:r>
    </w:p>
  </w:endnote>
  <w:endnote w:type="continuationSeparator" w:id="0">
    <w:p w:rsidR="00944A7C" w:rsidRDefault="00944A7C" w:rsidP="00E4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1308"/>
      <w:docPartObj>
        <w:docPartGallery w:val="Page Numbers (Bottom of Page)"/>
        <w:docPartUnique/>
      </w:docPartObj>
    </w:sdtPr>
    <w:sdtEndPr/>
    <w:sdtContent>
      <w:p w:rsidR="00AB5604" w:rsidRDefault="00156146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23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B5604" w:rsidRDefault="00AB5604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A7C" w:rsidRDefault="00944A7C" w:rsidP="00E40586">
      <w:pPr>
        <w:spacing w:after="0" w:line="240" w:lineRule="auto"/>
      </w:pPr>
      <w:r>
        <w:separator/>
      </w:r>
    </w:p>
  </w:footnote>
  <w:footnote w:type="continuationSeparator" w:id="0">
    <w:p w:rsidR="00944A7C" w:rsidRDefault="00944A7C" w:rsidP="00E40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B55A1"/>
    <w:multiLevelType w:val="hybridMultilevel"/>
    <w:tmpl w:val="A76C7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3A36"/>
    <w:multiLevelType w:val="hybridMultilevel"/>
    <w:tmpl w:val="CD689F42"/>
    <w:lvl w:ilvl="0" w:tplc="04190001">
      <w:start w:val="1"/>
      <w:numFmt w:val="bullet"/>
      <w:lvlText w:val=""/>
      <w:lvlJc w:val="left"/>
      <w:pPr>
        <w:ind w:left="-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3" w15:restartNumberingAfterBreak="0">
    <w:nsid w:val="1CDB4117"/>
    <w:multiLevelType w:val="hybridMultilevel"/>
    <w:tmpl w:val="A83C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7772C"/>
    <w:multiLevelType w:val="hybridMultilevel"/>
    <w:tmpl w:val="5ED21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0A4F"/>
    <w:multiLevelType w:val="hybridMultilevel"/>
    <w:tmpl w:val="3FC4C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714E9"/>
    <w:multiLevelType w:val="hybridMultilevel"/>
    <w:tmpl w:val="EAD23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B4038"/>
    <w:multiLevelType w:val="hybridMultilevel"/>
    <w:tmpl w:val="AA3C66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C86AE4"/>
    <w:multiLevelType w:val="multilevel"/>
    <w:tmpl w:val="09CC1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9" w15:restartNumberingAfterBreak="0">
    <w:nsid w:val="60306E5D"/>
    <w:multiLevelType w:val="hybridMultilevel"/>
    <w:tmpl w:val="8DE03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0C3663"/>
    <w:multiLevelType w:val="multilevel"/>
    <w:tmpl w:val="B6C2B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1" w15:restartNumberingAfterBreak="0">
    <w:nsid w:val="6E7E3570"/>
    <w:multiLevelType w:val="hybridMultilevel"/>
    <w:tmpl w:val="933E2EA6"/>
    <w:lvl w:ilvl="0" w:tplc="6C08ECF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71E94B85"/>
    <w:multiLevelType w:val="hybridMultilevel"/>
    <w:tmpl w:val="CE505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D3F0B"/>
    <w:multiLevelType w:val="hybridMultilevel"/>
    <w:tmpl w:val="8AD48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5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12"/>
  </w:num>
  <w:num w:numId="9">
    <w:abstractNumId w:val="6"/>
  </w:num>
  <w:num w:numId="10">
    <w:abstractNumId w:val="13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00"/>
    <w:rsid w:val="00094434"/>
    <w:rsid w:val="00134868"/>
    <w:rsid w:val="00156146"/>
    <w:rsid w:val="00163CB8"/>
    <w:rsid w:val="001E5673"/>
    <w:rsid w:val="00201AF1"/>
    <w:rsid w:val="00247C00"/>
    <w:rsid w:val="00391A7C"/>
    <w:rsid w:val="0043519E"/>
    <w:rsid w:val="00445D56"/>
    <w:rsid w:val="004C423D"/>
    <w:rsid w:val="004F3C4C"/>
    <w:rsid w:val="00550CDD"/>
    <w:rsid w:val="005653A5"/>
    <w:rsid w:val="00634F37"/>
    <w:rsid w:val="00657646"/>
    <w:rsid w:val="00767539"/>
    <w:rsid w:val="008A0DF1"/>
    <w:rsid w:val="008E424B"/>
    <w:rsid w:val="00944A7C"/>
    <w:rsid w:val="009467E3"/>
    <w:rsid w:val="00A70E93"/>
    <w:rsid w:val="00A9263C"/>
    <w:rsid w:val="00AB5604"/>
    <w:rsid w:val="00AC6B7D"/>
    <w:rsid w:val="00AE466B"/>
    <w:rsid w:val="00BA67C7"/>
    <w:rsid w:val="00C44B52"/>
    <w:rsid w:val="00CE28A6"/>
    <w:rsid w:val="00DF71D9"/>
    <w:rsid w:val="00DF74FE"/>
    <w:rsid w:val="00E34F87"/>
    <w:rsid w:val="00E40586"/>
    <w:rsid w:val="00FC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CACCF-651C-48FB-BB74-900ACC04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3CB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3CB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3CB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CB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CB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CB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CB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CB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CB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3C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63CB8"/>
    <w:rPr>
      <w:rFonts w:asciiTheme="majorHAnsi" w:eastAsiaTheme="majorEastAsia" w:hAnsiTheme="majorHAnsi" w:cstheme="majorBidi"/>
      <w:b/>
      <w:bCs/>
    </w:rPr>
  </w:style>
  <w:style w:type="character" w:styleId="a3">
    <w:name w:val="Strong"/>
    <w:uiPriority w:val="22"/>
    <w:qFormat/>
    <w:rsid w:val="00163CB8"/>
    <w:rPr>
      <w:b/>
      <w:bCs/>
    </w:rPr>
  </w:style>
  <w:style w:type="character" w:styleId="a4">
    <w:name w:val="Emphasis"/>
    <w:uiPriority w:val="20"/>
    <w:qFormat/>
    <w:rsid w:val="00163CB8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163CB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3C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63CB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163CB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163CB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63CB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63CB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163CB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63CB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63CB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63CB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link w:val="aa"/>
    <w:uiPriority w:val="1"/>
    <w:qFormat/>
    <w:rsid w:val="00163CB8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163C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63CB8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63CB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163CB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163CB8"/>
    <w:rPr>
      <w:b/>
      <w:bCs/>
      <w:i/>
      <w:iCs/>
    </w:rPr>
  </w:style>
  <w:style w:type="character" w:styleId="af">
    <w:name w:val="Subtle Emphasis"/>
    <w:uiPriority w:val="19"/>
    <w:qFormat/>
    <w:rsid w:val="00163CB8"/>
    <w:rPr>
      <w:i/>
      <w:iCs/>
    </w:rPr>
  </w:style>
  <w:style w:type="character" w:styleId="af0">
    <w:name w:val="Intense Emphasis"/>
    <w:uiPriority w:val="21"/>
    <w:qFormat/>
    <w:rsid w:val="00163CB8"/>
    <w:rPr>
      <w:b/>
      <w:bCs/>
    </w:rPr>
  </w:style>
  <w:style w:type="character" w:styleId="af1">
    <w:name w:val="Subtle Reference"/>
    <w:uiPriority w:val="31"/>
    <w:qFormat/>
    <w:rsid w:val="00163CB8"/>
    <w:rPr>
      <w:smallCaps/>
    </w:rPr>
  </w:style>
  <w:style w:type="character" w:styleId="af2">
    <w:name w:val="Intense Reference"/>
    <w:uiPriority w:val="32"/>
    <w:qFormat/>
    <w:rsid w:val="00163CB8"/>
    <w:rPr>
      <w:smallCaps/>
      <w:spacing w:val="5"/>
      <w:u w:val="single"/>
    </w:rPr>
  </w:style>
  <w:style w:type="character" w:styleId="af3">
    <w:name w:val="Book Title"/>
    <w:uiPriority w:val="33"/>
    <w:qFormat/>
    <w:rsid w:val="00163CB8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63CB8"/>
    <w:pPr>
      <w:outlineLvl w:val="9"/>
    </w:pPr>
  </w:style>
  <w:style w:type="paragraph" w:customStyle="1" w:styleId="11">
    <w:name w:val="Основной 1 см"/>
    <w:basedOn w:val="a"/>
    <w:uiPriority w:val="99"/>
    <w:rsid w:val="00247C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Абзац списка Знак"/>
    <w:link w:val="ab"/>
    <w:uiPriority w:val="99"/>
    <w:locked/>
    <w:rsid w:val="00247C00"/>
  </w:style>
  <w:style w:type="character" w:customStyle="1" w:styleId="aa">
    <w:name w:val="Без интервала Знак"/>
    <w:link w:val="a9"/>
    <w:uiPriority w:val="1"/>
    <w:rsid w:val="00247C00"/>
  </w:style>
  <w:style w:type="paragraph" w:styleId="af5">
    <w:name w:val="Body Text"/>
    <w:basedOn w:val="a"/>
    <w:link w:val="af6"/>
    <w:uiPriority w:val="99"/>
    <w:rsid w:val="00247C0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247C00"/>
    <w:rPr>
      <w:rFonts w:ascii="Calibri" w:eastAsia="Calibri" w:hAnsi="Calibri" w:cs="Times New Roman"/>
      <w:sz w:val="24"/>
      <w:szCs w:val="24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E4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E40586"/>
  </w:style>
  <w:style w:type="paragraph" w:styleId="af9">
    <w:name w:val="footer"/>
    <w:basedOn w:val="a"/>
    <w:link w:val="afa"/>
    <w:uiPriority w:val="99"/>
    <w:unhideWhenUsed/>
    <w:rsid w:val="00E4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E40586"/>
  </w:style>
  <w:style w:type="table" w:styleId="afb">
    <w:name w:val="Table Grid"/>
    <w:basedOn w:val="a1"/>
    <w:uiPriority w:val="39"/>
    <w:rsid w:val="00E4058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65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657646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a"/>
    <w:uiPriority w:val="99"/>
    <w:rsid w:val="00AB5604"/>
    <w:pPr>
      <w:widowControl w:val="0"/>
      <w:tabs>
        <w:tab w:val="left" w:leader="dot" w:pos="8172"/>
      </w:tabs>
      <w:spacing w:after="0" w:line="240" w:lineRule="auto"/>
      <w:ind w:left="180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dcterms:created xsi:type="dcterms:W3CDTF">2022-09-21T10:26:00Z</dcterms:created>
  <dcterms:modified xsi:type="dcterms:W3CDTF">2022-09-21T10:26:00Z</dcterms:modified>
</cp:coreProperties>
</file>