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A8D" w:rsidRPr="00816290" w:rsidRDefault="00B705E6" w:rsidP="0021252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705E6">
        <w:rPr>
          <w:rFonts w:ascii="Times New Roman" w:hAnsi="Times New Roman"/>
          <w:b/>
          <w:noProof/>
          <w:sz w:val="28"/>
          <w:szCs w:val="32"/>
        </w:rPr>
        <w:drawing>
          <wp:inline distT="0" distB="0" distL="0" distR="0">
            <wp:extent cx="7207496" cy="9307917"/>
            <wp:effectExtent l="0" t="254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9832" cy="93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0A8D" w:rsidRPr="00816290" w:rsidRDefault="00490A8D" w:rsidP="00490A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629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Содержание курса:</w:t>
      </w:r>
    </w:p>
    <w:p w:rsidR="00490A8D" w:rsidRPr="00816290" w:rsidRDefault="00490A8D" w:rsidP="00490A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Цель</w:t>
      </w:r>
      <w:r w:rsidRPr="0081629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sz w:val="24"/>
          <w:szCs w:val="24"/>
        </w:rPr>
        <w:t>Развитие речи, мышления, воображения школьников, способности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sz w:val="24"/>
          <w:szCs w:val="24"/>
        </w:rPr>
        <w:t>выбирать средства языка в соответствии с условиями общения.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</w:rPr>
        <w:t>Задачи</w:t>
      </w:r>
      <w:r w:rsidRPr="0081629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: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81629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Pr="00816290">
        <w:rPr>
          <w:rFonts w:ascii="Times New Roman" w:eastAsia="Times New Roman" w:hAnsi="Times New Roman" w:cs="Times New Roman"/>
          <w:sz w:val="24"/>
          <w:szCs w:val="24"/>
        </w:rPr>
        <w:t>овладеть речевой деятельностью в разных ее видах (чтение, письмо,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sz w:val="24"/>
          <w:szCs w:val="24"/>
        </w:rPr>
        <w:t>говорение, слушание);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81629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Pr="00816290">
        <w:rPr>
          <w:rFonts w:ascii="Times New Roman" w:eastAsia="Times New Roman" w:hAnsi="Times New Roman" w:cs="Times New Roman"/>
          <w:sz w:val="24"/>
          <w:szCs w:val="24"/>
        </w:rPr>
        <w:t>формировать орфографические и пунктуационные навыки, речевые умения,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sz w:val="24"/>
          <w:szCs w:val="24"/>
        </w:rPr>
        <w:t>обеспечивающие восприятие, воспроизведение и создание высказываний в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sz w:val="24"/>
          <w:szCs w:val="24"/>
        </w:rPr>
        <w:t>устной и письменной форме;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81629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Pr="00816290">
        <w:rPr>
          <w:rFonts w:ascii="Times New Roman" w:eastAsia="Times New Roman" w:hAnsi="Times New Roman" w:cs="Times New Roman"/>
          <w:sz w:val="24"/>
          <w:szCs w:val="24"/>
        </w:rPr>
        <w:t>обогащать словарный запас, умение пользоваться словарями разных типов;</w:t>
      </w:r>
    </w:p>
    <w:p w:rsidR="00490A8D" w:rsidRPr="00816290" w:rsidRDefault="00490A8D" w:rsidP="00490A8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16290">
        <w:rPr>
          <w:rFonts w:ascii="Times New Roman" w:eastAsia="Arial Unicode MS" w:hAnsi="Times New Roman" w:cs="Times New Roman"/>
          <w:sz w:val="24"/>
          <w:szCs w:val="24"/>
        </w:rPr>
        <w:t>-</w:t>
      </w:r>
      <w:r w:rsidRPr="00816290">
        <w:rPr>
          <w:rFonts w:ascii="Times New Roman" w:eastAsia="Wingdings-Regular" w:hAnsi="Times New Roman" w:cs="Times New Roman"/>
          <w:sz w:val="24"/>
          <w:szCs w:val="24"/>
        </w:rPr>
        <w:t xml:space="preserve"> </w:t>
      </w:r>
      <w:r w:rsidRPr="00816290">
        <w:rPr>
          <w:rFonts w:ascii="Times New Roman" w:eastAsia="Times New Roman" w:hAnsi="Times New Roman" w:cs="Times New Roman"/>
          <w:sz w:val="24"/>
          <w:szCs w:val="24"/>
        </w:rPr>
        <w:t>эстетическое, эмоциональное, нравственное развитие личности.</w:t>
      </w:r>
    </w:p>
    <w:p w:rsidR="00490A8D" w:rsidRPr="00816290" w:rsidRDefault="00490A8D" w:rsidP="00490A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90A8D" w:rsidRPr="00816290" w:rsidRDefault="00490A8D" w:rsidP="00490A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6290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 окончании 8 </w:t>
      </w:r>
      <w:proofErr w:type="spellStart"/>
      <w:r w:rsidRPr="00816290">
        <w:rPr>
          <w:rFonts w:ascii="Times New Roman" w:hAnsi="Times New Roman" w:cs="Times New Roman"/>
          <w:b/>
          <w:sz w:val="24"/>
          <w:szCs w:val="24"/>
          <w:u w:val="single"/>
        </w:rPr>
        <w:t>кл</w:t>
      </w:r>
      <w:proofErr w:type="spellEnd"/>
      <w:r w:rsidRPr="0081629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490A8D" w:rsidRPr="00816290" w:rsidRDefault="00490A8D" w:rsidP="00490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Учащиеся должны знать:</w:t>
      </w:r>
    </w:p>
    <w:p w:rsidR="00490A8D" w:rsidRPr="00816290" w:rsidRDefault="00490A8D" w:rsidP="00490A8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 речи.</w:t>
      </w:r>
    </w:p>
    <w:p w:rsidR="00490A8D" w:rsidRPr="00816290" w:rsidRDefault="00490A8D" w:rsidP="00490A8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распространенные правила написания слов.</w:t>
      </w:r>
    </w:p>
    <w:p w:rsidR="00490A8D" w:rsidRPr="00816290" w:rsidRDefault="00490A8D" w:rsidP="00490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Учащиеся должны уметь: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под диктовку текст с соблюдением знаков препинания в конце предложения.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Разбирать слова по составу, образовывать слова с помощью приставок и суффиксов.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Различать части речи.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Писать изложение и сочинение.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 простое распространенное предложение, простое предложение с однородными членами, сложное предложение.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деловые бумаги.</w:t>
      </w:r>
    </w:p>
    <w:p w:rsidR="00490A8D" w:rsidRPr="00816290" w:rsidRDefault="00490A8D" w:rsidP="00490A8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школьным орфографическим словарем.</w:t>
      </w:r>
    </w:p>
    <w:p w:rsidR="00490A8D" w:rsidRPr="00816290" w:rsidRDefault="00490A8D" w:rsidP="00490A8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Учащиеся должны использовать приобретенные знания и умения в практической деятельности и повседневной жизни:</w:t>
      </w:r>
    </w:p>
    <w:p w:rsidR="00490A8D" w:rsidRPr="00816290" w:rsidRDefault="00490A8D" w:rsidP="00490A8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Связно высказываться устно и письменно.</w:t>
      </w:r>
    </w:p>
    <w:p w:rsidR="00490A8D" w:rsidRPr="00816290" w:rsidRDefault="00490A8D" w:rsidP="00490A8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Применять простые распространенные предложения с однородными членами в устной и письменной речи.</w:t>
      </w:r>
    </w:p>
    <w:p w:rsidR="00490A8D" w:rsidRPr="00816290" w:rsidRDefault="00490A8D" w:rsidP="00490A8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16290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деловые бумаги.</w:t>
      </w:r>
    </w:p>
    <w:p w:rsidR="00490A8D" w:rsidRPr="00816290" w:rsidRDefault="00490A8D" w:rsidP="00490A8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2525" w:rsidRDefault="00212525" w:rsidP="00490A8D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490A8D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490A8D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u w:val="single"/>
        </w:rPr>
      </w:pPr>
      <w:r w:rsidRPr="00816290">
        <w:rPr>
          <w:b/>
          <w:bCs/>
          <w:color w:val="000000"/>
          <w:u w:val="single"/>
        </w:rPr>
        <w:t>Содержание тем учебного курса 8 класс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b/>
          <w:bCs/>
          <w:color w:val="000000"/>
          <w:shd w:val="clear" w:color="auto" w:fill="FFFFFF"/>
        </w:rPr>
        <w:t>Повторение.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color w:val="000000"/>
          <w:shd w:val="clear" w:color="auto" w:fill="FFFFFF"/>
        </w:rPr>
        <w:lastRenderedPageBreak/>
        <w:t>Простое и сложное предложение. Подлежащее и сказуемое в простом и сложном предложениях. Простое предложение с однородными членами. Сложное предложение с союзами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>и, а. но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и без союзов.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b/>
          <w:bCs/>
          <w:color w:val="000000"/>
          <w:shd w:val="clear" w:color="auto" w:fill="FFFFFF"/>
        </w:rPr>
        <w:t>Слово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816290">
        <w:rPr>
          <w:i/>
          <w:iCs/>
          <w:color w:val="000000"/>
          <w:u w:val="single"/>
          <w:shd w:val="clear" w:color="auto" w:fill="FFFFFF"/>
        </w:rPr>
        <w:t>Состав слова</w:t>
      </w:r>
      <w:r w:rsidRPr="00816290">
        <w:rPr>
          <w:i/>
          <w:iCs/>
          <w:color w:val="000000"/>
          <w:shd w:val="clear" w:color="auto" w:fill="FFFFFF"/>
        </w:rPr>
        <w:t>.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Однокоренные слова; подбор однокоренных слов, относящихся к различным частям речи, разбор их по составу.</w:t>
      </w:r>
      <w:r w:rsidRPr="00816290">
        <w:rPr>
          <w:color w:val="000000"/>
        </w:rPr>
        <w:t xml:space="preserve">  </w:t>
      </w:r>
      <w:r w:rsidRPr="00816290">
        <w:rPr>
          <w:color w:val="000000"/>
          <w:shd w:val="clear" w:color="auto" w:fill="FFFFFF"/>
        </w:rPr>
        <w:t>Единообразное написание звонких и глухих согласных, ударных и безударных гласных в корнях слов.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Образование слов с помощью приставок и суффиксов.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i/>
          <w:iCs/>
          <w:color w:val="000000"/>
          <w:u w:val="single"/>
          <w:shd w:val="clear" w:color="auto" w:fill="FFFFFF"/>
        </w:rPr>
        <w:t xml:space="preserve"> Имя существительное</w:t>
      </w:r>
      <w:r w:rsidRPr="00816290">
        <w:rPr>
          <w:color w:val="000000"/>
          <w:shd w:val="clear" w:color="auto" w:fill="FFFFFF"/>
        </w:rPr>
        <w:t>. Основные грамматические имени существительного. Склонение имен существительных.</w:t>
      </w:r>
      <w:r w:rsidRPr="00816290">
        <w:rPr>
          <w:color w:val="000000"/>
        </w:rPr>
        <w:t xml:space="preserve">  </w:t>
      </w:r>
      <w:r w:rsidRPr="00816290">
        <w:rPr>
          <w:color w:val="000000"/>
          <w:shd w:val="clear" w:color="auto" w:fill="FFFFFF"/>
        </w:rPr>
        <w:t>Правописание падежных окончаний существительных единственного и множественного числа. Несклоняемые существительные.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i/>
          <w:iCs/>
          <w:color w:val="000000"/>
          <w:u w:val="single"/>
          <w:shd w:val="clear" w:color="auto" w:fill="FFFFFF"/>
        </w:rPr>
        <w:t>Имя прилагательное</w:t>
      </w:r>
      <w:r w:rsidRPr="00816290">
        <w:rPr>
          <w:color w:val="000000"/>
          <w:shd w:val="clear" w:color="auto" w:fill="FFFFFF"/>
        </w:rPr>
        <w:t>. Согласование имени прилагательного с именем существительным в роде, числе, падеже. Правописание падежных окончаний имен прилагательных в единственном и множественном числе. Имена прилагательные на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 xml:space="preserve">– </w:t>
      </w:r>
      <w:proofErr w:type="spellStart"/>
      <w:r w:rsidRPr="00816290">
        <w:rPr>
          <w:b/>
          <w:bCs/>
          <w:i/>
          <w:iCs/>
          <w:color w:val="000000"/>
          <w:shd w:val="clear" w:color="auto" w:fill="FFFFFF"/>
        </w:rPr>
        <w:t>ий</w:t>
      </w:r>
      <w:proofErr w:type="spellEnd"/>
      <w:r w:rsidRPr="00816290">
        <w:rPr>
          <w:b/>
          <w:bCs/>
          <w:i/>
          <w:iCs/>
          <w:color w:val="000000"/>
          <w:shd w:val="clear" w:color="auto" w:fill="FFFFFF"/>
        </w:rPr>
        <w:t xml:space="preserve">, - </w:t>
      </w:r>
      <w:proofErr w:type="spellStart"/>
      <w:r w:rsidRPr="00816290">
        <w:rPr>
          <w:b/>
          <w:bCs/>
          <w:i/>
          <w:iCs/>
          <w:color w:val="000000"/>
          <w:shd w:val="clear" w:color="auto" w:fill="FFFFFF"/>
        </w:rPr>
        <w:t>ья</w:t>
      </w:r>
      <w:proofErr w:type="spellEnd"/>
      <w:r w:rsidRPr="00816290">
        <w:rPr>
          <w:b/>
          <w:bCs/>
          <w:i/>
          <w:iCs/>
          <w:color w:val="000000"/>
          <w:shd w:val="clear" w:color="auto" w:fill="FFFFFF"/>
        </w:rPr>
        <w:t>, -</w:t>
      </w:r>
      <w:proofErr w:type="spellStart"/>
      <w:r w:rsidRPr="00816290">
        <w:rPr>
          <w:b/>
          <w:bCs/>
          <w:i/>
          <w:iCs/>
          <w:color w:val="000000"/>
          <w:shd w:val="clear" w:color="auto" w:fill="FFFFFF"/>
        </w:rPr>
        <w:t>ье</w:t>
      </w:r>
      <w:proofErr w:type="spellEnd"/>
      <w:r w:rsidRPr="00816290">
        <w:rPr>
          <w:color w:val="000000"/>
          <w:shd w:val="clear" w:color="auto" w:fill="FFFFFF"/>
        </w:rPr>
        <w:t>, их склонение и правописание.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i/>
          <w:iCs/>
          <w:color w:val="000000"/>
          <w:u w:val="single"/>
          <w:shd w:val="clear" w:color="auto" w:fill="FFFFFF"/>
        </w:rPr>
        <w:t>Личные местоимения.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Лицо и число местоимений. Склонение местоимений. Правописание личных местоимений.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Род местоимений 3-го лица единственного числа.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Личные местоимения единственного и множественного числа.1,2,3 –е лицо местоимений.</w:t>
      </w:r>
      <w:r w:rsidRPr="00816290">
        <w:rPr>
          <w:color w:val="000000"/>
        </w:rPr>
        <w:t xml:space="preserve">  </w:t>
      </w:r>
      <w:r w:rsidRPr="00816290">
        <w:rPr>
          <w:color w:val="000000"/>
          <w:shd w:val="clear" w:color="auto" w:fill="FFFFFF"/>
        </w:rPr>
        <w:t>Склонение и правописание личных местоимений единственного и множественного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числа. Раздельное написание предлогов с местоимениями.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i/>
          <w:iCs/>
          <w:color w:val="000000"/>
          <w:u w:val="single"/>
          <w:shd w:val="clear" w:color="auto" w:fill="FFFFFF"/>
        </w:rPr>
        <w:t>Глагол.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Значение глагола. Неопределенная форма глагола на</w:t>
      </w:r>
      <w:r w:rsidRPr="00816290">
        <w:rPr>
          <w:color w:val="000000"/>
        </w:rPr>
        <w:t> </w:t>
      </w:r>
      <w:r w:rsidRPr="00816290">
        <w:rPr>
          <w:b/>
          <w:bCs/>
          <w:color w:val="000000"/>
          <w:shd w:val="clear" w:color="auto" w:fill="FFFFFF"/>
        </w:rPr>
        <w:t>–</w:t>
      </w:r>
      <w:proofErr w:type="spellStart"/>
      <w:r w:rsidRPr="00816290">
        <w:rPr>
          <w:b/>
          <w:bCs/>
          <w:color w:val="000000"/>
          <w:shd w:val="clear" w:color="auto" w:fill="FFFFFF"/>
        </w:rPr>
        <w:t>ть</w:t>
      </w:r>
      <w:proofErr w:type="spellEnd"/>
      <w:r w:rsidRPr="00816290">
        <w:rPr>
          <w:b/>
          <w:bCs/>
          <w:color w:val="000000"/>
          <w:shd w:val="clear" w:color="auto" w:fill="FFFFFF"/>
        </w:rPr>
        <w:t>, -</w:t>
      </w:r>
      <w:proofErr w:type="spellStart"/>
      <w:r w:rsidRPr="00816290">
        <w:rPr>
          <w:b/>
          <w:bCs/>
          <w:color w:val="000000"/>
          <w:shd w:val="clear" w:color="auto" w:fill="FFFFFF"/>
        </w:rPr>
        <w:t>чь</w:t>
      </w:r>
      <w:proofErr w:type="spellEnd"/>
      <w:r w:rsidRPr="00816290">
        <w:rPr>
          <w:b/>
          <w:bCs/>
          <w:color w:val="000000"/>
          <w:shd w:val="clear" w:color="auto" w:fill="FFFFFF"/>
        </w:rPr>
        <w:t>, -</w:t>
      </w:r>
      <w:proofErr w:type="spellStart"/>
      <w:r w:rsidRPr="00816290">
        <w:rPr>
          <w:b/>
          <w:bCs/>
          <w:color w:val="000000"/>
          <w:shd w:val="clear" w:color="auto" w:fill="FFFFFF"/>
        </w:rPr>
        <w:t>ти</w:t>
      </w:r>
      <w:proofErr w:type="spellEnd"/>
      <w:r w:rsidRPr="00816290">
        <w:rPr>
          <w:color w:val="000000"/>
          <w:shd w:val="clear" w:color="auto" w:fill="FFFFFF"/>
        </w:rPr>
        <w:t>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Изменение глаголов по временам. Изменение глаголов по лицам.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Изменение глаголов в настоящем и будущем времени по лицам и числам (спряжение). Различие окончаний глаголов I и II спряжения (на материале наиболее употребительных слов).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Правописание безударных личных окончаний глаголов I и II спряжения.</w:t>
      </w:r>
      <w:r w:rsidRPr="00816290">
        <w:rPr>
          <w:color w:val="000000"/>
        </w:rPr>
        <w:t xml:space="preserve"> 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b/>
          <w:bCs/>
          <w:color w:val="000000"/>
          <w:shd w:val="clear" w:color="auto" w:fill="FFFFFF"/>
        </w:rPr>
        <w:t>Предложение</w:t>
      </w:r>
      <w:r w:rsidRPr="00816290">
        <w:rPr>
          <w:color w:val="000000"/>
        </w:rPr>
        <w:t xml:space="preserve"> 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color w:val="000000"/>
          <w:shd w:val="clear" w:color="auto" w:fill="FFFFFF"/>
        </w:rPr>
        <w:t>Простое и сложное предложение. Подлежащее и сказуемое в простом и сложном предложении.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Простое предложение с однородными членами. Главные и второстепенные члены предложений в качестве однородных. Распространенные однородные члены предложений. Бессоюзное перечисление однородных членов, с одиночным союзом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>и</w:t>
      </w:r>
      <w:r w:rsidRPr="00816290">
        <w:rPr>
          <w:color w:val="000000"/>
          <w:shd w:val="clear" w:color="auto" w:fill="FFFFFF"/>
        </w:rPr>
        <w:t xml:space="preserve">, </w:t>
      </w:r>
      <w:proofErr w:type="gramStart"/>
      <w:r w:rsidRPr="00816290">
        <w:rPr>
          <w:color w:val="000000"/>
          <w:shd w:val="clear" w:color="auto" w:fill="FFFFFF"/>
        </w:rPr>
        <w:t xml:space="preserve">союзами 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>а</w:t>
      </w:r>
      <w:proofErr w:type="gramEnd"/>
      <w:r w:rsidRPr="00816290">
        <w:rPr>
          <w:b/>
          <w:bCs/>
          <w:i/>
          <w:iCs/>
          <w:color w:val="000000"/>
          <w:shd w:val="clear" w:color="auto" w:fill="FFFFFF"/>
        </w:rPr>
        <w:t>, но,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повторяющимся союзом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>и.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Знаки препинания при однородных членах.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Сложные предложения с союзами</w:t>
      </w:r>
      <w:r w:rsidRPr="00816290">
        <w:rPr>
          <w:color w:val="000000"/>
        </w:rPr>
        <w:t> </w:t>
      </w:r>
      <w:r w:rsidRPr="00816290">
        <w:rPr>
          <w:b/>
          <w:bCs/>
          <w:i/>
          <w:iCs/>
          <w:color w:val="000000"/>
          <w:shd w:val="clear" w:color="auto" w:fill="FFFFFF"/>
        </w:rPr>
        <w:t>и, а, но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и без союзов.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Обращение. Знаки препинания при обращении.</w:t>
      </w:r>
      <w:r w:rsidRPr="00816290">
        <w:rPr>
          <w:color w:val="000000"/>
        </w:rPr>
        <w:t> </w:t>
      </w:r>
    </w:p>
    <w:p w:rsidR="00490A8D" w:rsidRPr="00816290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816290">
        <w:rPr>
          <w:b/>
          <w:bCs/>
          <w:color w:val="000000"/>
        </w:rPr>
        <w:t>Связная речь</w:t>
      </w:r>
    </w:p>
    <w:p w:rsidR="00490A8D" w:rsidRDefault="00490A8D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816290">
        <w:rPr>
          <w:color w:val="000000"/>
          <w:shd w:val="clear" w:color="auto" w:fill="FFFFFF"/>
        </w:rPr>
        <w:t>Работа с деформированным текстом.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Изложения (с изменением лица и времени).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Сочинения по картине с дополнение предшествующих или последующих событий.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Продолжение рассказа по данному началу.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Составление рассказа по опорным словам.</w:t>
      </w:r>
      <w:r w:rsidRPr="00816290">
        <w:rPr>
          <w:color w:val="000000"/>
        </w:rPr>
        <w:t xml:space="preserve"> </w:t>
      </w:r>
      <w:r w:rsidRPr="00816290">
        <w:rPr>
          <w:color w:val="000000"/>
          <w:shd w:val="clear" w:color="auto" w:fill="FFFFFF"/>
        </w:rPr>
        <w:t>Сочинение по личным наблюдениям, на основе экскурсий, практической деятельности, имеющихся знаний («История нашей улицы», «Исторические места в нашем районе»,</w:t>
      </w:r>
      <w:r w:rsidRPr="00816290">
        <w:rPr>
          <w:color w:val="000000"/>
        </w:rPr>
        <w:t> </w:t>
      </w:r>
      <w:r w:rsidRPr="00816290">
        <w:rPr>
          <w:color w:val="000000"/>
          <w:shd w:val="clear" w:color="auto" w:fill="FFFFFF"/>
        </w:rPr>
        <w:t>«История капельки воды» и др.). Деловое письмо: объявление (выбор профессии по объявлению) заявление о приеме на работу, телеграмма, заполнение бланков по платежам за коммунальные услуги (квартплата, плата за телефон, за свет, за газ и др.).</w:t>
      </w:r>
    </w:p>
    <w:p w:rsidR="001B60CB" w:rsidRPr="001B60CB" w:rsidRDefault="001B60CB" w:rsidP="00490A8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212525" w:rsidRDefault="00212525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</w:p>
    <w:p w:rsidR="001B60CB" w:rsidRDefault="00490A8D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u w:val="single"/>
        </w:rPr>
      </w:pPr>
      <w:r w:rsidRPr="001B60CB">
        <w:rPr>
          <w:b/>
          <w:bCs/>
          <w:color w:val="000000"/>
          <w:u w:val="single"/>
        </w:rPr>
        <w:t>Учебно-тематический план 8 класс</w:t>
      </w:r>
    </w:p>
    <w:p w:rsidR="001B60CB" w:rsidRPr="001B60CB" w:rsidRDefault="001B60CB" w:rsidP="001B60CB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u w:val="single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0"/>
        <w:gridCol w:w="1340"/>
        <w:gridCol w:w="2420"/>
        <w:gridCol w:w="2420"/>
      </w:tblGrid>
      <w:tr w:rsidR="001B60CB" w:rsidRPr="001B60CB" w:rsidTr="001B60CB">
        <w:trPr>
          <w:trHeight w:val="280"/>
        </w:trPr>
        <w:tc>
          <w:tcPr>
            <w:tcW w:w="28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Название раздела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</w:rPr>
              <w:t>Кол-во</w:t>
            </w:r>
          </w:p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Контрольных</w:t>
            </w:r>
          </w:p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работ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Уроков развития речи</w:t>
            </w:r>
          </w:p>
          <w:p w:rsidR="001B60CB" w:rsidRPr="001B60CB" w:rsidRDefault="001B60CB" w:rsidP="001B60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72"/>
        </w:trPr>
        <w:tc>
          <w:tcPr>
            <w:tcW w:w="2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63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Повторение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3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B60CB" w:rsidRPr="001B60CB" w:rsidRDefault="001B60CB" w:rsidP="001B60CB">
            <w:pPr>
              <w:spacing w:line="26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-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3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 xml:space="preserve">1 </w:t>
            </w:r>
          </w:p>
        </w:tc>
      </w:tr>
      <w:tr w:rsidR="001B60CB" w:rsidRPr="001B60CB" w:rsidTr="001B60CB">
        <w:trPr>
          <w:trHeight w:val="266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слова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</w:t>
            </w:r>
          </w:p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</w:tr>
      <w:tr w:rsidR="001B60CB" w:rsidRPr="001B60CB" w:rsidTr="001B60CB">
        <w:trPr>
          <w:trHeight w:val="262"/>
        </w:trPr>
        <w:tc>
          <w:tcPr>
            <w:tcW w:w="2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Имя существительное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16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2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4</w:t>
            </w:r>
          </w:p>
        </w:tc>
      </w:tr>
      <w:tr w:rsidR="001B60CB" w:rsidRPr="001B60CB" w:rsidTr="001B60CB">
        <w:trPr>
          <w:trHeight w:val="280"/>
        </w:trPr>
        <w:tc>
          <w:tcPr>
            <w:tcW w:w="2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62"/>
        </w:trPr>
        <w:tc>
          <w:tcPr>
            <w:tcW w:w="2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Имя прилагательное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2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16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60CB" w:rsidRPr="001B60CB" w:rsidTr="001B60CB">
        <w:trPr>
          <w:trHeight w:val="280"/>
        </w:trPr>
        <w:tc>
          <w:tcPr>
            <w:tcW w:w="2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73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66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Местоимение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15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1</w:t>
            </w:r>
          </w:p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8"/>
                <w:sz w:val="24"/>
                <w:szCs w:val="24"/>
              </w:rPr>
              <w:t>3</w:t>
            </w:r>
          </w:p>
        </w:tc>
      </w:tr>
      <w:tr w:rsidR="001B60CB" w:rsidRPr="001B60CB" w:rsidTr="001B60CB">
        <w:trPr>
          <w:trHeight w:val="260"/>
        </w:trPr>
        <w:tc>
          <w:tcPr>
            <w:tcW w:w="2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Глагол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40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B60CB" w:rsidRPr="001B60CB" w:rsidTr="001B60CB">
        <w:trPr>
          <w:trHeight w:val="282"/>
        </w:trPr>
        <w:tc>
          <w:tcPr>
            <w:tcW w:w="2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68"/>
        </w:trPr>
        <w:tc>
          <w:tcPr>
            <w:tcW w:w="2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Синтаксис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22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6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B60CB" w:rsidRPr="001B60CB" w:rsidTr="001B60CB">
        <w:trPr>
          <w:trHeight w:val="259"/>
        </w:trPr>
        <w:tc>
          <w:tcPr>
            <w:tcW w:w="280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изученного</w:t>
            </w:r>
          </w:p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материала за год.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11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0" w:type="dxa"/>
            <w:tcBorders>
              <w:right w:val="single" w:sz="8" w:space="0" w:color="auto"/>
            </w:tcBorders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60C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</w:tr>
      <w:tr w:rsidR="001B60CB" w:rsidRPr="001B60CB" w:rsidTr="001B60CB">
        <w:trPr>
          <w:trHeight w:val="282"/>
        </w:trPr>
        <w:tc>
          <w:tcPr>
            <w:tcW w:w="28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581"/>
        </w:trPr>
        <w:tc>
          <w:tcPr>
            <w:tcW w:w="28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0CB" w:rsidRPr="001B60CB" w:rsidRDefault="001B60CB" w:rsidP="001B60CB">
            <w:pPr>
              <w:spacing w:line="259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Итого: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</w:rPr>
              <w:t>140</w:t>
            </w:r>
          </w:p>
        </w:tc>
        <w:tc>
          <w:tcPr>
            <w:tcW w:w="2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4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60CB" w:rsidRPr="001B60CB" w:rsidRDefault="001B60CB" w:rsidP="001B60CB">
            <w:pPr>
              <w:spacing w:line="259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60C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1B60CB" w:rsidRDefault="001B60CB" w:rsidP="001B60CB">
      <w:pPr>
        <w:spacing w:line="234" w:lineRule="auto"/>
        <w:ind w:left="4447" w:right="1320" w:hanging="3571"/>
        <w:rPr>
          <w:rFonts w:eastAsia="Times New Roman"/>
          <w:b/>
          <w:bCs/>
          <w:sz w:val="28"/>
          <w:szCs w:val="28"/>
          <w:lang w:val="en-US"/>
        </w:rPr>
      </w:pPr>
    </w:p>
    <w:p w:rsidR="001B60CB" w:rsidRPr="001B60CB" w:rsidRDefault="001B60CB" w:rsidP="001B60CB">
      <w:pPr>
        <w:spacing w:line="234" w:lineRule="auto"/>
        <w:ind w:left="4447" w:right="1320" w:hanging="357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1B60C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Содержание учебного предмета «Русский язык» (8 класс)</w:t>
      </w:r>
    </w:p>
    <w:tbl>
      <w:tblPr>
        <w:tblW w:w="1530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7121"/>
        <w:gridCol w:w="5528"/>
      </w:tblGrid>
      <w:tr w:rsidR="001B60CB" w:rsidRPr="00212525" w:rsidTr="001B60CB">
        <w:trPr>
          <w:trHeight w:val="120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>Название раздела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>Содержание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>Характеристика основных учебных действий</w:t>
            </w:r>
          </w:p>
        </w:tc>
      </w:tr>
      <w:tr w:rsidR="001B60CB" w:rsidRPr="00212525" w:rsidTr="001B60CB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sz w:val="24"/>
                <w:szCs w:val="24"/>
              </w:rPr>
              <w:t xml:space="preserve">Простое и сложное предложение. Подлежащее и </w:t>
            </w:r>
            <w:r w:rsidR="00212525" w:rsidRPr="00212525">
              <w:rPr>
                <w:rFonts w:ascii="Times New Roman" w:hAnsi="Times New Roman" w:cs="Times New Roman"/>
                <w:sz w:val="24"/>
                <w:szCs w:val="24"/>
              </w:rPr>
              <w:t>сказуемое в</w:t>
            </w:r>
            <w:r w:rsidRPr="00212525">
              <w:rPr>
                <w:rFonts w:ascii="Times New Roman" w:hAnsi="Times New Roman" w:cs="Times New Roman"/>
                <w:sz w:val="24"/>
                <w:szCs w:val="24"/>
              </w:rPr>
              <w:t xml:space="preserve"> простом и сложном предложении. Простое предложение с однородными членами. Сложное предложение с союзами </w:t>
            </w:r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и, а, но</w:t>
            </w:r>
            <w:r w:rsidRPr="00212525">
              <w:rPr>
                <w:rFonts w:ascii="Times New Roman" w:hAnsi="Times New Roman" w:cs="Times New Roman"/>
                <w:sz w:val="24"/>
                <w:szCs w:val="24"/>
              </w:rPr>
              <w:t xml:space="preserve"> и без союзов. Деловое письмо: написание объяснительной записки.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13"/>
                <w:sz w:val="24"/>
                <w:szCs w:val="24"/>
              </w:rPr>
              <w:t>Отличать простое предложение от сложного. Выделять в предложении главные и второстепенные члены. Распознавать однородные члены в предложении, соблюдать интонацию перечисления. Применять правила постановки запятой в сложных предложениях без союзов и с союзами.</w:t>
            </w:r>
          </w:p>
        </w:tc>
      </w:tr>
      <w:tr w:rsidR="001B60CB" w:rsidRPr="00212525" w:rsidTr="001B60CB">
        <w:trPr>
          <w:trHeight w:val="357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Однокоренные слова; подбор</w:t>
            </w: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однокоренных слов,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относящихся к различным частям речи, разбор их по </w:t>
            </w:r>
            <w:r w:rsidRPr="0021252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составу. Единообразное</w:t>
            </w: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написание звонких и глухих</w:t>
            </w: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согласных, ударных и безударных гласных в корнях слов. Образование слов с помощью приставок и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суффиксов. Правописание </w:t>
            </w:r>
            <w:r w:rsidRPr="00212525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приставок с о и а.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Сложные слова. Образование </w:t>
            </w:r>
            <w:r w:rsidRPr="00212525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сложных слов с </w:t>
            </w:r>
            <w:r w:rsidRPr="0021252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соединительными гласными и без соединительных гласных.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Разбирать слова по составу. Подбирать однокоренные слова. Образовывать слова с помощью приставок и </w:t>
            </w:r>
            <w:r w:rsidRPr="00212525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суффиксов. </w:t>
            </w: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Применять правила правописания при письме. Образовывать сложные слова при помощи</w:t>
            </w: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соединительных гласных о </w:t>
            </w:r>
            <w:proofErr w:type="spellStart"/>
            <w:r w:rsidRPr="00212525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>ие</w:t>
            </w:r>
            <w:proofErr w:type="spellEnd"/>
            <w:r w:rsidRPr="00212525">
              <w:rPr>
                <w:rFonts w:ascii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. </w:t>
            </w: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Составлять текст, </w:t>
            </w:r>
            <w:r w:rsidRPr="00212525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отражающий содержание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картины; правильно строить предложения.</w:t>
            </w: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60CB" w:rsidRPr="00212525" w:rsidTr="001B60CB">
        <w:trPr>
          <w:trHeight w:val="310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lastRenderedPageBreak/>
              <w:t>Имя существительное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Значение имени существительного в речи. Основные грамматические категории имени существительного. Склонение имен существительных. Правописание падежных окончаний существительных единственного и множественного числа. Несклоняемые существительные. Морфологический разбор имени существительного</w:t>
            </w:r>
            <w:r w:rsidRPr="0021252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Относить слова к определенной грамматической категории. Определять склонение имен существительных. Применять правила правописания при письме и объяснять их. Производить морфологический разбор.</w:t>
            </w:r>
          </w:p>
        </w:tc>
      </w:tr>
      <w:tr w:rsidR="001B60CB" w:rsidRPr="00212525" w:rsidTr="001B60CB">
        <w:trPr>
          <w:trHeight w:val="276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>Имя прилагательное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Согласование имени прилагательного с именем существительным в роде, числе и падеже. Правописание падежных </w:t>
            </w:r>
            <w:proofErr w:type="gramStart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окончаний  имен</w:t>
            </w:r>
            <w:proofErr w:type="gramEnd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прилагательных в единственном и множественном числе. Имена прилагательные на </w:t>
            </w:r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proofErr w:type="spellStart"/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ий</w:t>
            </w:r>
            <w:proofErr w:type="spellEnd"/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- </w:t>
            </w:r>
            <w:proofErr w:type="spellStart"/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ья</w:t>
            </w:r>
            <w:proofErr w:type="spellEnd"/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, -</w:t>
            </w:r>
            <w:proofErr w:type="spellStart"/>
            <w:proofErr w:type="gramStart"/>
            <w:r w:rsidRPr="00212525">
              <w:rPr>
                <w:rFonts w:ascii="Times New Roman" w:hAnsi="Times New Roman" w:cs="Times New Roman"/>
                <w:b/>
                <w:sz w:val="24"/>
                <w:szCs w:val="24"/>
              </w:rPr>
              <w:t>ье</w:t>
            </w:r>
            <w:proofErr w:type="spellEnd"/>
            <w:r w:rsidRPr="002125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,</w:t>
            </w:r>
            <w:proofErr w:type="gramEnd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их склонение и правописание. Морфологический разбор имени прилагательного.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Относить слова к определенной грамматической категории. Ставить </w:t>
            </w:r>
            <w:proofErr w:type="gramStart"/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вопросы  к</w:t>
            </w:r>
            <w:proofErr w:type="gramEnd"/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прилагательному; определять род, число, падеж существительного и связанных с ними прилагательных. Производить морфологический разбор имени </w:t>
            </w:r>
            <w:proofErr w:type="gramStart"/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прилагательного.  </w:t>
            </w:r>
            <w:proofErr w:type="gramEnd"/>
          </w:p>
        </w:tc>
      </w:tr>
      <w:tr w:rsidR="001B60CB" w:rsidRPr="00212525" w:rsidTr="001B60CB">
        <w:trPr>
          <w:trHeight w:val="112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 xml:space="preserve"> Местоимение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pStyle w:val="a3"/>
              <w:jc w:val="both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Личное местоимение как часть речи. Лицо и число местоимений. Правописание личных местоимений. Род местоимений 3-го лица единственного числа. </w:t>
            </w:r>
            <w:r w:rsidRPr="00212525">
              <w:rPr>
                <w:rFonts w:ascii="Times New Roman" w:hAnsi="Times New Roman"/>
                <w:sz w:val="24"/>
                <w:szCs w:val="24"/>
              </w:rPr>
              <w:t>Личные местоимения единственного и множественного числа. 1, 2, 3 –</w:t>
            </w:r>
            <w:proofErr w:type="gramStart"/>
            <w:r w:rsidRPr="00212525">
              <w:rPr>
                <w:rFonts w:ascii="Times New Roman" w:hAnsi="Times New Roman"/>
                <w:sz w:val="24"/>
                <w:szCs w:val="24"/>
              </w:rPr>
              <w:t>е  лицо</w:t>
            </w:r>
            <w:proofErr w:type="gramEnd"/>
            <w:r w:rsidRPr="00212525">
              <w:rPr>
                <w:rFonts w:ascii="Times New Roman" w:hAnsi="Times New Roman"/>
                <w:sz w:val="24"/>
                <w:szCs w:val="24"/>
              </w:rPr>
              <w:t xml:space="preserve"> местоимений.      Склонение и правописание </w:t>
            </w:r>
            <w:proofErr w:type="gramStart"/>
            <w:r w:rsidRPr="00212525">
              <w:rPr>
                <w:rFonts w:ascii="Times New Roman" w:hAnsi="Times New Roman"/>
                <w:sz w:val="24"/>
                <w:szCs w:val="24"/>
              </w:rPr>
              <w:t>личных  местоимений</w:t>
            </w:r>
            <w:proofErr w:type="gramEnd"/>
            <w:r w:rsidRPr="00212525">
              <w:rPr>
                <w:rFonts w:ascii="Times New Roman" w:hAnsi="Times New Roman"/>
                <w:sz w:val="24"/>
                <w:szCs w:val="24"/>
              </w:rPr>
              <w:t xml:space="preserve"> единственного и множественного числа.      Раздельное написание предлогов с местоимениями.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Употреблять личные местоимения; указывать лицо и число. Склонять личные местоимения. Применять правило правописания личных местоимений с предлогами.</w:t>
            </w:r>
          </w:p>
        </w:tc>
      </w:tr>
      <w:tr w:rsidR="001B60CB" w:rsidRPr="00212525" w:rsidTr="001B60CB">
        <w:trPr>
          <w:trHeight w:val="2249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lastRenderedPageBreak/>
              <w:t>Глагол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Значение глагола. Неопределенная форма глагола. Изменение глагола по временам и лицам. Спряжение глаголов. Различение окончаний </w:t>
            </w:r>
            <w:proofErr w:type="gramStart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глаголов 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I</w:t>
            </w:r>
            <w:proofErr w:type="gramEnd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II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спряжения (на материале наиболее употребительных слов). Правописание безударных личных окончаний </w:t>
            </w:r>
            <w:proofErr w:type="gramStart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глаголов 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I</w:t>
            </w:r>
            <w:proofErr w:type="gramEnd"/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и 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en-US"/>
              </w:rPr>
              <w:t>II</w:t>
            </w: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спряжения.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Относить слова к определенной грамматической категории. Указывать время глаголов. Определять число, род, лицо глаголов. Указывать спряжение глаголов. Выделять личные окончания глаголов. Объяснять правописание глаголов, применять правило при письме.</w:t>
            </w:r>
          </w:p>
        </w:tc>
      </w:tr>
      <w:tr w:rsidR="001B60CB" w:rsidRPr="00212525" w:rsidTr="001B60CB">
        <w:trPr>
          <w:trHeight w:val="273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 xml:space="preserve"> Предложение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Простое предложение. Предложения распространенные и нераспространенные. Главные и второстепенные члены предложения. Простое предложение с однородными членами; знаки препинания при однородных членах. Обращение, знаки препинания при обращении. Виды предложений при интонации. Сложное предложение. Сложные предложения с союзами и без союзов. Сложные предложения с союзными словами, знаки препинания перед ними.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Выделять главные и второстепенные члены в предложении. Определять однородные члены в предложении. Указывать какими частями речи они выражены. Объяснять постановку знаков препинания. Находить в предложении слова-обращения; выделять их на письме, объяснять знаки препинания. Распознавать повествовательные, вопросительные и побудительные предложения, употреблять их в речи.</w:t>
            </w:r>
          </w:p>
        </w:tc>
      </w:tr>
      <w:tr w:rsidR="001B60CB" w:rsidRPr="00212525" w:rsidTr="001B60CB">
        <w:trPr>
          <w:trHeight w:val="273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 xml:space="preserve"> Повторение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Правописание гласных, согласных, разделительного твердого знака в приставках. Правописание гласных и согласных в корне слова. Сложные предложения без союзов, с союзами и союзными словами.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Объяснять и применять правила правописания. Чертить схемы предложений. Находить в предложении главные члены. Объяснять и применять правила постановки запятой в сложных предложениях перед союзами и союзными словами.</w:t>
            </w:r>
          </w:p>
        </w:tc>
      </w:tr>
      <w:tr w:rsidR="001B60CB" w:rsidRPr="00212525" w:rsidTr="001B60CB">
        <w:trPr>
          <w:trHeight w:val="155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</w:pPr>
            <w:r w:rsidRPr="00212525">
              <w:rPr>
                <w:rFonts w:ascii="Times New Roman" w:hAnsi="Times New Roman" w:cs="Times New Roman"/>
                <w:b/>
                <w:color w:val="000000"/>
                <w:spacing w:val="13"/>
                <w:sz w:val="24"/>
                <w:szCs w:val="24"/>
              </w:rPr>
              <w:t>Развитие речи</w:t>
            </w:r>
          </w:p>
        </w:tc>
        <w:tc>
          <w:tcPr>
            <w:tcW w:w="7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sz w:val="24"/>
                <w:szCs w:val="24"/>
              </w:rPr>
              <w:t>Работа с деформированным текстом. Изложения (с изменением лица и времени).</w:t>
            </w:r>
          </w:p>
          <w:p w:rsidR="001B60CB" w:rsidRPr="00212525" w:rsidRDefault="001B60CB" w:rsidP="001B60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sz w:val="24"/>
                <w:szCs w:val="24"/>
              </w:rPr>
              <w:t>Сочинения по картине с дополнение предшествующих или последующих событий.</w:t>
            </w:r>
          </w:p>
          <w:p w:rsidR="001B60CB" w:rsidRPr="00212525" w:rsidRDefault="001B60CB" w:rsidP="001B60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sz w:val="24"/>
                <w:szCs w:val="24"/>
              </w:rPr>
              <w:t>Продолжение рассказа по данному началу. Составление рассказа по опорным словам.</w:t>
            </w:r>
          </w:p>
          <w:p w:rsidR="001B60CB" w:rsidRPr="00212525" w:rsidRDefault="001B60CB" w:rsidP="001B60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Сочинение по личным наблюдениям, на основе экскурсий, практической деятельности, имеющихся знаний </w:t>
            </w:r>
          </w:p>
          <w:p w:rsidR="001B60CB" w:rsidRPr="00212525" w:rsidRDefault="001B60CB" w:rsidP="001B60CB">
            <w:pPr>
              <w:pStyle w:val="a3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212525">
              <w:rPr>
                <w:rFonts w:ascii="Times New Roman" w:hAnsi="Times New Roman"/>
                <w:sz w:val="24"/>
                <w:szCs w:val="24"/>
              </w:rPr>
              <w:t>Деловое письмо: объявление (выбор профессии по объявлению), заявление о приеме на работу, телеграмма, заполнение бланков по платежам за коммунальные услуги (квартплата, плата за телефон, за свет, за газ и др.).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CB" w:rsidRPr="00212525" w:rsidRDefault="001B60CB" w:rsidP="001B60C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</w:tr>
    </w:tbl>
    <w:p w:rsidR="001B60CB" w:rsidRDefault="001B60CB" w:rsidP="001B60CB">
      <w:pPr>
        <w:spacing w:line="234" w:lineRule="auto"/>
        <w:ind w:left="4447" w:right="1320" w:hanging="3571"/>
        <w:rPr>
          <w:sz w:val="20"/>
          <w:szCs w:val="20"/>
        </w:rPr>
      </w:pPr>
    </w:p>
    <w:p w:rsidR="001B60CB" w:rsidRDefault="001B60CB" w:rsidP="001B60CB">
      <w:pPr>
        <w:spacing w:line="200" w:lineRule="exact"/>
        <w:jc w:val="center"/>
        <w:rPr>
          <w:b/>
          <w:sz w:val="28"/>
          <w:szCs w:val="28"/>
        </w:rPr>
      </w:pPr>
    </w:p>
    <w:p w:rsidR="001B60CB" w:rsidRDefault="001B60CB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212525" w:rsidRDefault="00212525" w:rsidP="001B60CB">
      <w:pPr>
        <w:spacing w:line="200" w:lineRule="exact"/>
        <w:jc w:val="center"/>
        <w:rPr>
          <w:b/>
          <w:sz w:val="28"/>
          <w:szCs w:val="28"/>
        </w:rPr>
      </w:pPr>
    </w:p>
    <w:p w:rsidR="001B60CB" w:rsidRPr="00490523" w:rsidRDefault="00490523" w:rsidP="00490523">
      <w:pPr>
        <w:spacing w:line="200" w:lineRule="exac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0523">
        <w:rPr>
          <w:rFonts w:ascii="Times New Roman" w:hAnsi="Times New Roman" w:cs="Times New Roman"/>
          <w:sz w:val="24"/>
          <w:szCs w:val="24"/>
        </w:rPr>
        <w:lastRenderedPageBreak/>
        <w:t xml:space="preserve">                </w:t>
      </w:r>
      <w:r w:rsidR="001B60CB" w:rsidRPr="001B60CB">
        <w:rPr>
          <w:rFonts w:ascii="Times New Roman" w:hAnsi="Times New Roman" w:cs="Times New Roman"/>
          <w:b/>
          <w:sz w:val="24"/>
          <w:szCs w:val="24"/>
          <w:u w:val="single"/>
        </w:rPr>
        <w:t>Кален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дарно-тематическое планирование</w:t>
      </w:r>
    </w:p>
    <w:tbl>
      <w:tblPr>
        <w:tblStyle w:val="af"/>
        <w:tblW w:w="15871" w:type="dxa"/>
        <w:tblLook w:val="04A0" w:firstRow="1" w:lastRow="0" w:firstColumn="1" w:lastColumn="0" w:noHBand="0" w:noVBand="1"/>
      </w:tblPr>
      <w:tblGrid>
        <w:gridCol w:w="790"/>
        <w:gridCol w:w="10687"/>
        <w:gridCol w:w="1134"/>
        <w:gridCol w:w="1559"/>
        <w:gridCol w:w="1701"/>
      </w:tblGrid>
      <w:tr w:rsidR="001B60CB" w:rsidRPr="001B60CB" w:rsidTr="001B60CB">
        <w:trPr>
          <w:trHeight w:val="841"/>
        </w:trPr>
        <w:tc>
          <w:tcPr>
            <w:tcW w:w="790" w:type="dxa"/>
          </w:tcPr>
          <w:p w:rsidR="001B60CB" w:rsidRPr="001B60CB" w:rsidRDefault="001B60CB" w:rsidP="001B60CB">
            <w:pPr>
              <w:shd w:val="clear" w:color="auto" w:fill="FFFFFF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bCs/>
                <w:i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hd w:val="clear" w:color="auto" w:fill="FFFFFF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bCs/>
                <w:iCs/>
                <w:color w:val="000000"/>
                <w:sz w:val="24"/>
                <w:szCs w:val="24"/>
              </w:rPr>
              <w:t>Содержание (тема раздела, уроков)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hd w:val="clear" w:color="auto" w:fill="FFFFFF"/>
              <w:adjustRightInd w:val="0"/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bCs/>
                <w:iCs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Дата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проведения по плану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Дата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проведения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фактическая</w:t>
            </w: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 xml:space="preserve">Повторение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Простые и сложные предложения. Их сравнение.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 xml:space="preserve">Сложные предложения с союзами </w:t>
            </w: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и, а, но</w:t>
            </w:r>
            <w:r w:rsidRPr="001B60CB">
              <w:rPr>
                <w:rFonts w:ascii="Times New Roman" w:hAnsi="Times New Roman"/>
                <w:sz w:val="24"/>
                <w:szCs w:val="24"/>
              </w:rPr>
              <w:t xml:space="preserve"> и без союзов.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300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Предложения с однородными членами.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Запятая в простом и сложном предложениях.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Р\р. Объяснительная записка.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pStyle w:val="1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b/>
                <w:sz w:val="24"/>
                <w:szCs w:val="24"/>
              </w:rPr>
              <w:t>Состав слова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Корень и однокоренные слова.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Подбор однокоренных слов. Разбор по составу.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в разборе слов по составу.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Орфография. Способы проверки гласных и согласных в корне.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гласных и согласных  в корне слова.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70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Правописание гласных и согласных в приставках.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Р\р. Сочинение (упр. 40).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Приставка и предлог.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Различение приставки и предлога на письме.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F224E3">
        <w:trPr>
          <w:trHeight w:val="826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Сложные слова.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сложных слов.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Р\р. Сочинение по картине (упр. 62).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Р\р. Автобиография.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Повторительно-обобщающий урок по теме «Состав слова».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198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>Контрольный диктант  №1по теме «Состав слова».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Части речи. Имя существительное.</w:t>
            </w:r>
          </w:p>
        </w:tc>
        <w:tc>
          <w:tcPr>
            <w:tcW w:w="1134" w:type="dxa"/>
            <w:vAlign w:val="center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Части речи. Их различия.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Имя существительное как часть речи.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Существительные собственные и нарицательные.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Правописание имён существительных единственного числа с шипящей на конце.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lastRenderedPageBreak/>
              <w:t>25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Склонение имён существительных в единственном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Падежные окончания имён существительных в единственном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падежных окончаний имён существительных в единственном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Склонение имён существительных во множественном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29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Правописание имён существительных с шипящей на конце.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Несклоняемые существительные.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Повторение и обобщение по теме «Имя существительное».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>Диктант №2 по теме «Правописание имен существительных».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Р/р.  Сочинение-описание по готовому плану (упр. 98).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Р/р.  Адрес.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 xml:space="preserve">Р/р  </w:t>
            </w:r>
            <w:r w:rsidR="00DD5BAC" w:rsidRPr="001B60CB">
              <w:rPr>
                <w:rFonts w:ascii="Times New Roman" w:hAnsi="Times New Roman"/>
                <w:sz w:val="24"/>
                <w:szCs w:val="24"/>
              </w:rPr>
              <w:t xml:space="preserve">Несклоняемые </w:t>
            </w:r>
            <w:proofErr w:type="spellStart"/>
            <w:r w:rsidR="00DD5BAC" w:rsidRPr="001B60CB">
              <w:rPr>
                <w:rFonts w:ascii="Times New Roman" w:hAnsi="Times New Roman"/>
                <w:sz w:val="24"/>
                <w:szCs w:val="24"/>
              </w:rPr>
              <w:t>существительные.</w:t>
            </w: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Изложение</w:t>
            </w:r>
            <w:proofErr w:type="spellEnd"/>
            <w:r w:rsidRPr="001B60CB">
              <w:rPr>
                <w:rFonts w:ascii="Times New Roman" w:hAnsi="Times New Roman"/>
                <w:i/>
                <w:sz w:val="24"/>
                <w:szCs w:val="24"/>
              </w:rPr>
              <w:t xml:space="preserve"> (упр. 106).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Имя прилагательное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37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Имя прилагательное как часть речи. Основные грамматические признаки.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Согласование имени прилагательного с именем существительным в роде, числе, падеже.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39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родовых окончаний имён прилагательных.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падежных окончаний имён прилагательных в единственном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падежных окончаний имён прилагательных во множественном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падежных окончаний имён прилагательных в единственном и множественном числе.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Имена прилагательные на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r w:rsidRPr="001B60CB">
              <w:rPr>
                <w:i/>
                <w:sz w:val="24"/>
                <w:szCs w:val="24"/>
              </w:rPr>
              <w:t>ий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ьи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ье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ья</w:t>
            </w:r>
            <w:proofErr w:type="spellEnd"/>
            <w:r w:rsidRPr="001B60CB">
              <w:rPr>
                <w:i/>
                <w:sz w:val="24"/>
                <w:szCs w:val="24"/>
              </w:rPr>
              <w:t>.</w:t>
            </w:r>
            <w:r w:rsidRPr="001B60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Склонение и правописание имён прилагательных мужского и среднего рода на 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r w:rsidRPr="001B60CB">
              <w:rPr>
                <w:i/>
                <w:sz w:val="24"/>
                <w:szCs w:val="24"/>
              </w:rPr>
              <w:t>ий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ье</w:t>
            </w:r>
            <w:proofErr w:type="spellEnd"/>
            <w:r w:rsidRPr="001B60C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Склонение и правописание имён прилагательных женского рода на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r w:rsidRPr="001B60CB">
              <w:rPr>
                <w:i/>
                <w:sz w:val="24"/>
                <w:szCs w:val="24"/>
              </w:rPr>
              <w:t>ья</w:t>
            </w:r>
            <w:proofErr w:type="spellEnd"/>
            <w:r w:rsidRPr="001B60C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Склонение и правописание имён прилагательных во множественном числе на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r w:rsidRPr="001B60CB">
              <w:rPr>
                <w:i/>
                <w:sz w:val="24"/>
                <w:szCs w:val="24"/>
              </w:rPr>
              <w:t>ьи</w:t>
            </w:r>
            <w:proofErr w:type="spellEnd"/>
            <w:r w:rsidRPr="001B60CB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падежных окончаний имён прилагательных на -</w:t>
            </w:r>
            <w:proofErr w:type="spellStart"/>
            <w:r w:rsidRPr="001B60CB">
              <w:rPr>
                <w:i/>
                <w:sz w:val="24"/>
                <w:szCs w:val="24"/>
              </w:rPr>
              <w:t>ий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ьи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ье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ья</w:t>
            </w:r>
            <w:proofErr w:type="spellEnd"/>
            <w:r w:rsidRPr="001B60CB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Р/р. Изложение (упр.139).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49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Закрепление изученного по теме «Имя прилагательное.»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50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2280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>Контрольный диктант№3 по теме «Имя прилагательное».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51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52</w:t>
            </w:r>
          </w:p>
        </w:tc>
        <w:tc>
          <w:tcPr>
            <w:tcW w:w="10687" w:type="dxa"/>
          </w:tcPr>
          <w:p w:rsidR="001B60CB" w:rsidRPr="001B60CB" w:rsidRDefault="00DD5BAC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Р/р. Коллективное сочинение по картине Н. Рериха «Поход князя Игоря» ( упр. 149).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Личные местоимения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Личные местоимения.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Лицо и число местоимений.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Род местоимений 3-го лица единственного числа.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Склонение местоимений 1-го лица.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Склонение местоимений 2-го лица.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Склонение </w:t>
            </w:r>
            <w:r w:rsidR="00DD5BAC" w:rsidRPr="001B60CB">
              <w:rPr>
                <w:sz w:val="24"/>
                <w:szCs w:val="24"/>
              </w:rPr>
              <w:t xml:space="preserve">Личные </w:t>
            </w:r>
            <w:proofErr w:type="spellStart"/>
            <w:r w:rsidR="00DD5BAC" w:rsidRPr="001B60CB">
              <w:rPr>
                <w:sz w:val="24"/>
                <w:szCs w:val="24"/>
              </w:rPr>
              <w:t>местоимения.</w:t>
            </w:r>
            <w:r w:rsidRPr="001B60CB">
              <w:rPr>
                <w:sz w:val="24"/>
                <w:szCs w:val="24"/>
              </w:rPr>
              <w:t>местоимений</w:t>
            </w:r>
            <w:proofErr w:type="spellEnd"/>
            <w:r w:rsidRPr="001B60CB">
              <w:rPr>
                <w:sz w:val="24"/>
                <w:szCs w:val="24"/>
              </w:rPr>
              <w:t xml:space="preserve"> 3-го лица.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(упр.172).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местоимений с предлогами.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личных местоимений в косвенных падежах.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Упражнения на </w:t>
            </w:r>
            <w:r w:rsidR="00DD5BAC" w:rsidRPr="001B60CB">
              <w:rPr>
                <w:sz w:val="24"/>
                <w:szCs w:val="24"/>
              </w:rPr>
              <w:t xml:space="preserve">Правописание личных местоимений в косвенных </w:t>
            </w:r>
            <w:proofErr w:type="spellStart"/>
            <w:r w:rsidR="00DD5BAC" w:rsidRPr="001B60CB">
              <w:rPr>
                <w:sz w:val="24"/>
                <w:szCs w:val="24"/>
              </w:rPr>
              <w:t>падежах.</w:t>
            </w:r>
            <w:r w:rsidRPr="001B60CB">
              <w:rPr>
                <w:sz w:val="24"/>
                <w:szCs w:val="24"/>
              </w:rPr>
              <w:t>правописание</w:t>
            </w:r>
            <w:proofErr w:type="spellEnd"/>
            <w:r w:rsidRPr="001B60CB">
              <w:rPr>
                <w:sz w:val="24"/>
                <w:szCs w:val="24"/>
              </w:rPr>
              <w:t xml:space="preserve"> личных местоимений единственного и множественного числа.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77"/>
        </w:trPr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Повторение и обобщение по теме «Личные местоимения».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77"/>
        </w:trPr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>Контрольный диктант №4 «Правописание личных местоимений».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277"/>
        </w:trPr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Работа над ошибками.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 Деловое письмо: заявление.</w:t>
            </w:r>
            <w:r w:rsidRPr="001B60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pStyle w:val="a7"/>
              <w:numPr>
                <w:ilvl w:val="0"/>
                <w:numId w:val="34"/>
              </w:numPr>
              <w:ind w:left="357" w:hanging="357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  Сочинение по плану, иллюстрациям и опорным словам (упр. 173).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Глагол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68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Глагол как часть речи, значение в речи.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69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Морфологические признаки глагола.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Неопределённая форма глагола на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r w:rsidRPr="001B60CB">
              <w:rPr>
                <w:i/>
                <w:sz w:val="24"/>
                <w:szCs w:val="24"/>
              </w:rPr>
              <w:t>ть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чь</w:t>
            </w:r>
            <w:proofErr w:type="spellEnd"/>
            <w:r w:rsidRPr="001B60CB">
              <w:rPr>
                <w:i/>
                <w:sz w:val="24"/>
                <w:szCs w:val="24"/>
              </w:rPr>
              <w:t>, -</w:t>
            </w:r>
            <w:proofErr w:type="spellStart"/>
            <w:r w:rsidRPr="001B60CB">
              <w:rPr>
                <w:i/>
                <w:sz w:val="24"/>
                <w:szCs w:val="24"/>
              </w:rPr>
              <w:t>ти</w:t>
            </w:r>
            <w:proofErr w:type="spellEnd"/>
            <w:r w:rsidRPr="001B60CB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Упражнения на правописание </w:t>
            </w:r>
            <w:r w:rsidRPr="001B60CB">
              <w:rPr>
                <w:i/>
                <w:sz w:val="24"/>
                <w:szCs w:val="24"/>
              </w:rPr>
              <w:t>ь</w:t>
            </w:r>
            <w:r w:rsidRPr="001B60CB">
              <w:rPr>
                <w:sz w:val="24"/>
                <w:szCs w:val="24"/>
              </w:rPr>
              <w:t xml:space="preserve"> после шипящих на конце слова.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399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  Сочинение (упр. 187).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Изменение глаголов по временам.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Изменение глаголов прошедшего времени по родам и числам.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661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глаголов прошедшего времени.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частицы </w:t>
            </w:r>
            <w:r w:rsidRPr="001B60CB">
              <w:rPr>
                <w:i/>
                <w:sz w:val="24"/>
                <w:szCs w:val="24"/>
              </w:rPr>
              <w:t>не</w:t>
            </w:r>
            <w:r w:rsidRPr="001B60CB">
              <w:rPr>
                <w:b/>
                <w:sz w:val="24"/>
                <w:szCs w:val="24"/>
              </w:rPr>
              <w:t xml:space="preserve"> </w:t>
            </w:r>
            <w:r w:rsidRPr="001B60CB">
              <w:rPr>
                <w:sz w:val="24"/>
                <w:szCs w:val="24"/>
              </w:rPr>
              <w:t>с глаголами.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 xml:space="preserve">Контрольный диктант №5 «Правописание глаголов прошедшего времени и частицы </w:t>
            </w:r>
            <w:r w:rsidRPr="001B60CB">
              <w:rPr>
                <w:b/>
                <w:i/>
                <w:sz w:val="24"/>
                <w:szCs w:val="24"/>
              </w:rPr>
              <w:t>не</w:t>
            </w:r>
            <w:r w:rsidRPr="001B60CB">
              <w:rPr>
                <w:b/>
                <w:sz w:val="24"/>
                <w:szCs w:val="24"/>
              </w:rPr>
              <w:t xml:space="preserve"> с глаголами».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Работа над ошибками.</w:t>
            </w:r>
          </w:p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Изменение глаголов по лицам и числам.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79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Окончания глаголов 2-го лица единственного числа.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глаголов 2-го лица единственного числа.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(упр.212).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i/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Глаголы 3-го лица.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lastRenderedPageBreak/>
              <w:t>83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</w:t>
            </w:r>
            <w:r w:rsidRPr="001B60CB">
              <w:rPr>
                <w:i/>
                <w:sz w:val="24"/>
                <w:szCs w:val="24"/>
              </w:rPr>
              <w:t>-</w:t>
            </w:r>
            <w:proofErr w:type="spellStart"/>
            <w:proofErr w:type="gramStart"/>
            <w:r w:rsidRPr="001B60CB">
              <w:rPr>
                <w:i/>
                <w:sz w:val="24"/>
                <w:szCs w:val="24"/>
              </w:rPr>
              <w:t>тся</w:t>
            </w:r>
            <w:proofErr w:type="spellEnd"/>
            <w:r w:rsidRPr="001B60CB">
              <w:rPr>
                <w:b/>
                <w:i/>
                <w:sz w:val="24"/>
                <w:szCs w:val="24"/>
              </w:rPr>
              <w:t xml:space="preserve"> </w:t>
            </w:r>
            <w:r w:rsidRPr="001B60CB">
              <w:rPr>
                <w:i/>
                <w:sz w:val="24"/>
                <w:szCs w:val="24"/>
              </w:rPr>
              <w:t xml:space="preserve"> и</w:t>
            </w:r>
            <w:proofErr w:type="gramEnd"/>
            <w:r w:rsidRPr="001B60CB">
              <w:rPr>
                <w:i/>
                <w:sz w:val="24"/>
                <w:szCs w:val="24"/>
              </w:rPr>
              <w:t xml:space="preserve"> -</w:t>
            </w:r>
            <w:proofErr w:type="spellStart"/>
            <w:r w:rsidRPr="001B60CB">
              <w:rPr>
                <w:i/>
                <w:sz w:val="24"/>
                <w:szCs w:val="24"/>
              </w:rPr>
              <w:t>ться</w:t>
            </w:r>
            <w:proofErr w:type="spellEnd"/>
            <w:r w:rsidRPr="001B60CB">
              <w:rPr>
                <w:sz w:val="24"/>
                <w:szCs w:val="24"/>
              </w:rPr>
              <w:t xml:space="preserve"> в глаголах.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закрепление по теме «Лицо и число глаголов».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b/>
                <w:i/>
                <w:sz w:val="24"/>
                <w:szCs w:val="24"/>
              </w:rPr>
              <w:t>Диктант №6 по теме «Лицо и число глаголов».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 Краткое изложение (упр. 229).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Спряжение глаголов.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89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Окончания глаголов </w:t>
            </w:r>
            <w:r w:rsidRPr="001B60CB">
              <w:rPr>
                <w:sz w:val="24"/>
                <w:szCs w:val="24"/>
                <w:lang w:val="en-US"/>
              </w:rPr>
              <w:t>I</w:t>
            </w:r>
            <w:r w:rsidRPr="001B60CB">
              <w:rPr>
                <w:sz w:val="24"/>
                <w:szCs w:val="24"/>
              </w:rPr>
              <w:t xml:space="preserve"> и </w:t>
            </w:r>
            <w:r w:rsidRPr="001B60CB">
              <w:rPr>
                <w:sz w:val="24"/>
                <w:szCs w:val="24"/>
                <w:lang w:val="en-US"/>
              </w:rPr>
              <w:t>II</w:t>
            </w:r>
            <w:r w:rsidRPr="001B60CB">
              <w:rPr>
                <w:sz w:val="24"/>
                <w:szCs w:val="24"/>
              </w:rPr>
              <w:t xml:space="preserve"> спряжения.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Различение окончаний глаголов </w:t>
            </w:r>
            <w:r w:rsidRPr="001B60CB">
              <w:rPr>
                <w:sz w:val="24"/>
                <w:szCs w:val="24"/>
                <w:lang w:val="en-US"/>
              </w:rPr>
              <w:t>I</w:t>
            </w:r>
            <w:r w:rsidRPr="001B60CB">
              <w:rPr>
                <w:sz w:val="24"/>
                <w:szCs w:val="24"/>
              </w:rPr>
              <w:t xml:space="preserve"> и </w:t>
            </w:r>
            <w:r w:rsidRPr="001B60CB">
              <w:rPr>
                <w:sz w:val="24"/>
                <w:szCs w:val="24"/>
                <w:lang w:val="en-US"/>
              </w:rPr>
              <w:t>II</w:t>
            </w:r>
            <w:r w:rsidRPr="001B60CB">
              <w:rPr>
                <w:sz w:val="24"/>
                <w:szCs w:val="24"/>
              </w:rPr>
              <w:t xml:space="preserve"> спряжения.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 Сочинение по картине ( упр. 240).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Ударные и безударные личные окончания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Правило проверки безударных личных окончаний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безударных личных окончаний глаголов </w:t>
            </w:r>
            <w:r w:rsidRPr="001B60CB">
              <w:rPr>
                <w:sz w:val="24"/>
                <w:szCs w:val="24"/>
                <w:lang w:val="en-US"/>
              </w:rPr>
              <w:t>II</w:t>
            </w:r>
            <w:r w:rsidRPr="001B60CB">
              <w:rPr>
                <w:sz w:val="24"/>
                <w:szCs w:val="24"/>
              </w:rPr>
              <w:t xml:space="preserve"> спряжения.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безударных личных окончаний глаголов </w:t>
            </w:r>
            <w:r w:rsidRPr="001B60CB">
              <w:rPr>
                <w:sz w:val="24"/>
                <w:szCs w:val="24"/>
                <w:lang w:val="en-US"/>
              </w:rPr>
              <w:t>I</w:t>
            </w:r>
            <w:r w:rsidRPr="001B60CB">
              <w:rPr>
                <w:sz w:val="24"/>
                <w:szCs w:val="24"/>
              </w:rPr>
              <w:t xml:space="preserve"> спряжения.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безударных личных окончаний глаголов </w:t>
            </w:r>
            <w:r w:rsidRPr="001B60CB">
              <w:rPr>
                <w:sz w:val="24"/>
                <w:szCs w:val="24"/>
                <w:lang w:val="en-US"/>
              </w:rPr>
              <w:t>I</w:t>
            </w:r>
            <w:r w:rsidRPr="001B60CB">
              <w:rPr>
                <w:sz w:val="24"/>
                <w:szCs w:val="24"/>
              </w:rPr>
              <w:t xml:space="preserve"> и </w:t>
            </w:r>
            <w:r w:rsidRPr="001B60CB">
              <w:rPr>
                <w:sz w:val="24"/>
                <w:szCs w:val="24"/>
                <w:lang w:val="en-US"/>
              </w:rPr>
              <w:t>II</w:t>
            </w:r>
            <w:r w:rsidRPr="001B60CB">
              <w:rPr>
                <w:sz w:val="24"/>
                <w:szCs w:val="24"/>
              </w:rPr>
              <w:t xml:space="preserve"> спряжения.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безударных личных окончаний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на правописание безударных личных окончаний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99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Проверочная работа по теме «Спряжение глаголов».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Способы проверки безударных окончаний существительных, прилагательных,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Правописание безударных окончаний существительных, прилагательных, глаголов.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b/>
                <w:i/>
                <w:sz w:val="24"/>
                <w:szCs w:val="24"/>
              </w:rPr>
              <w:t>Диктант №7 по теме «Глагол».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Работа над ошибками.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 282).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Повторительно-обобщающий урок по теме «Глагол».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Р/р  Сочинение по плану, иллюстрациям и опорным словам (упр. 286).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Р/</w:t>
            </w:r>
            <w:r w:rsidRPr="001B60CB">
              <w:rPr>
                <w:sz w:val="24"/>
                <w:szCs w:val="24"/>
              </w:rPr>
              <w:t xml:space="preserve">р  </w:t>
            </w:r>
            <w:r w:rsidRPr="001B60CB">
              <w:rPr>
                <w:i/>
                <w:sz w:val="24"/>
                <w:szCs w:val="24"/>
              </w:rPr>
              <w:t>Деловое письмо: анкета.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Предложение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Простое предложение. Главные и второстепенные члены предложения.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109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Предложения распространённые и нераспространённые.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 297).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Простое предложение с однородными членами.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Способы соединения однородных членов в предложении.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 xml:space="preserve">        </w:t>
            </w:r>
          </w:p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rPr>
          <w:trHeight w:val="690"/>
        </w:trPr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Знаки препинания при однородных членах.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lastRenderedPageBreak/>
              <w:t>114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Распространённые и нераспространённые однородные члены предложения.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Постановка знаков препинания в предложениях с однородными членами.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 313).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Обращение.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Знаки препинания при обращении.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119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Виды предложений по интонации.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Знаки препинания в конце предложений.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 xml:space="preserve">контрольный диктант №8 </w:t>
            </w:r>
          </w:p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b/>
                <w:i/>
                <w:sz w:val="24"/>
                <w:szCs w:val="24"/>
              </w:rPr>
            </w:pPr>
            <w:r w:rsidRPr="001B60CB">
              <w:rPr>
                <w:b/>
                <w:i/>
                <w:sz w:val="24"/>
                <w:szCs w:val="24"/>
              </w:rPr>
              <w:t>за год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122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Сложное предложение.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123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2280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Сложные предложения с союзами </w:t>
            </w:r>
            <w:r w:rsidRPr="001B60CB">
              <w:rPr>
                <w:i/>
                <w:sz w:val="24"/>
                <w:szCs w:val="24"/>
              </w:rPr>
              <w:t>и, а, но</w:t>
            </w:r>
            <w:r w:rsidRPr="001B60CB">
              <w:rPr>
                <w:sz w:val="24"/>
                <w:szCs w:val="24"/>
              </w:rPr>
              <w:t xml:space="preserve"> и без союзов.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124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Сравнение простых предложений с однородными членами, соединёнными союзами </w:t>
            </w:r>
            <w:r w:rsidRPr="001B60CB">
              <w:rPr>
                <w:i/>
                <w:sz w:val="24"/>
                <w:szCs w:val="24"/>
              </w:rPr>
              <w:t>и, а, но</w:t>
            </w:r>
            <w:r w:rsidRPr="001B60CB">
              <w:rPr>
                <w:sz w:val="24"/>
                <w:szCs w:val="24"/>
              </w:rPr>
              <w:t xml:space="preserve">  со сложными предложениями с теми же союзами.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Сложные предложения со словами </w:t>
            </w:r>
            <w:r w:rsidRPr="001B60CB">
              <w:rPr>
                <w:i/>
                <w:sz w:val="24"/>
                <w:szCs w:val="24"/>
              </w:rPr>
              <w:t>который, когда, где, что, чтобы, потому что.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126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Постановка знаков препинания в сложных предложениях со словами </w:t>
            </w:r>
            <w:r w:rsidRPr="001B60CB">
              <w:rPr>
                <w:i/>
                <w:sz w:val="24"/>
                <w:szCs w:val="24"/>
              </w:rPr>
              <w:t>который, когда, где, что, чтобы, потому что.</w:t>
            </w:r>
            <w:r w:rsidRPr="001B60C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Повторительно-обобщающий урок по теме «Предложение».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b/>
                <w:sz w:val="24"/>
                <w:szCs w:val="24"/>
              </w:rPr>
            </w:pPr>
            <w:r w:rsidRPr="001B60CB">
              <w:rPr>
                <w:rFonts w:ascii="Times New Roman" w:hAnsi="Times New Roman"/>
                <w:b/>
                <w:sz w:val="24"/>
                <w:szCs w:val="24"/>
              </w:rPr>
              <w:t>Контрольный диктант №9 по теме «Предложение»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129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Деловое письмо: объявление.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11477" w:type="dxa"/>
            <w:gridSpan w:val="2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1B60CB">
              <w:rPr>
                <w:b/>
                <w:sz w:val="24"/>
                <w:szCs w:val="24"/>
              </w:rPr>
              <w:t xml:space="preserve">Повторение за год </w:t>
            </w:r>
          </w:p>
        </w:tc>
        <w:tc>
          <w:tcPr>
            <w:tcW w:w="1134" w:type="dxa"/>
          </w:tcPr>
          <w:p w:rsidR="001B60CB" w:rsidRPr="001B60CB" w:rsidRDefault="002E3994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2E3994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130- 131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Правила правописания в разных частях слова.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Default="002E3994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132-133</w:t>
            </w:r>
          </w:p>
          <w:p w:rsidR="00AC212E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87" w:type="dxa"/>
          </w:tcPr>
          <w:p w:rsidR="001B60CB" w:rsidRPr="001B60CB" w:rsidRDefault="001B60CB" w:rsidP="001B60CB">
            <w:pPr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в правописании орфограмм в разных частях слова.</w:t>
            </w:r>
          </w:p>
        </w:tc>
        <w:tc>
          <w:tcPr>
            <w:tcW w:w="1134" w:type="dxa"/>
          </w:tcPr>
          <w:p w:rsidR="001B60CB" w:rsidRPr="001B60CB" w:rsidRDefault="002E3994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134-135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Правописание падежных окончаний имён существительных и прилагательных. 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136-137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Упражнения в правописании личных окончаний глаголов.</w:t>
            </w:r>
          </w:p>
        </w:tc>
        <w:tc>
          <w:tcPr>
            <w:tcW w:w="1134" w:type="dxa"/>
          </w:tcPr>
          <w:p w:rsidR="001B60CB" w:rsidRPr="001B60CB" w:rsidRDefault="00490523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tabs>
                <w:tab w:val="left" w:pos="8895"/>
              </w:tabs>
              <w:spacing w:after="0" w:line="240" w:lineRule="auto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 xml:space="preserve">Постановка знаков препинания в простом и сложном предложениях. </w:t>
            </w:r>
          </w:p>
        </w:tc>
        <w:tc>
          <w:tcPr>
            <w:tcW w:w="1134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i/>
                <w:sz w:val="24"/>
                <w:szCs w:val="24"/>
              </w:rPr>
            </w:pPr>
            <w:r w:rsidRPr="001B60CB">
              <w:rPr>
                <w:rFonts w:ascii="Times New Roman" w:hAnsi="Times New Roman"/>
                <w:i/>
                <w:sz w:val="24"/>
                <w:szCs w:val="24"/>
              </w:rPr>
              <w:t>Р/р Изложение (упр.373).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1B60CB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1B60CB" w:rsidRPr="001B60CB" w:rsidTr="001B60CB">
        <w:tc>
          <w:tcPr>
            <w:tcW w:w="790" w:type="dxa"/>
          </w:tcPr>
          <w:p w:rsidR="001B60CB" w:rsidRPr="001B60CB" w:rsidRDefault="00AC212E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10687" w:type="dxa"/>
          </w:tcPr>
          <w:p w:rsidR="001B60CB" w:rsidRPr="001B60CB" w:rsidRDefault="001B60CB" w:rsidP="001B60CB">
            <w:pPr>
              <w:pStyle w:val="11"/>
              <w:rPr>
                <w:rFonts w:ascii="Times New Roman" w:hAnsi="Times New Roman"/>
                <w:sz w:val="24"/>
                <w:szCs w:val="24"/>
              </w:rPr>
            </w:pPr>
            <w:r w:rsidRPr="001B60CB">
              <w:rPr>
                <w:rFonts w:ascii="Times New Roman" w:hAnsi="Times New Roman"/>
                <w:sz w:val="24"/>
                <w:szCs w:val="24"/>
              </w:rPr>
              <w:t>Итоговый урок.</w:t>
            </w:r>
          </w:p>
        </w:tc>
        <w:tc>
          <w:tcPr>
            <w:tcW w:w="1134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B60CB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1B60CB" w:rsidRPr="001B60CB" w:rsidRDefault="001B60CB" w:rsidP="001B60C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0918A9" w:rsidRDefault="000918A9"/>
    <w:sectPr w:rsidR="000918A9" w:rsidSect="000A4CBC">
      <w:pgSz w:w="16838" w:h="11906" w:orient="landscape"/>
      <w:pgMar w:top="851" w:right="1134" w:bottom="113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BD4EC99C"/>
    <w:lvl w:ilvl="0" w:tplc="044C20EC">
      <w:start w:val="1"/>
      <w:numFmt w:val="bullet"/>
      <w:lvlText w:val="и"/>
      <w:lvlJc w:val="left"/>
    </w:lvl>
    <w:lvl w:ilvl="1" w:tplc="577486CA">
      <w:numFmt w:val="decimal"/>
      <w:lvlText w:val=""/>
      <w:lvlJc w:val="left"/>
    </w:lvl>
    <w:lvl w:ilvl="2" w:tplc="809A025E">
      <w:numFmt w:val="decimal"/>
      <w:lvlText w:val=""/>
      <w:lvlJc w:val="left"/>
    </w:lvl>
    <w:lvl w:ilvl="3" w:tplc="417A77E2">
      <w:numFmt w:val="decimal"/>
      <w:lvlText w:val=""/>
      <w:lvlJc w:val="left"/>
    </w:lvl>
    <w:lvl w:ilvl="4" w:tplc="7682DB94">
      <w:numFmt w:val="decimal"/>
      <w:lvlText w:val=""/>
      <w:lvlJc w:val="left"/>
    </w:lvl>
    <w:lvl w:ilvl="5" w:tplc="510EDB3C">
      <w:numFmt w:val="decimal"/>
      <w:lvlText w:val=""/>
      <w:lvlJc w:val="left"/>
    </w:lvl>
    <w:lvl w:ilvl="6" w:tplc="149C214C">
      <w:numFmt w:val="decimal"/>
      <w:lvlText w:val=""/>
      <w:lvlJc w:val="left"/>
    </w:lvl>
    <w:lvl w:ilvl="7" w:tplc="CDAA6786">
      <w:numFmt w:val="decimal"/>
      <w:lvlText w:val=""/>
      <w:lvlJc w:val="left"/>
    </w:lvl>
    <w:lvl w:ilvl="8" w:tplc="10165B8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A62C71DA"/>
    <w:lvl w:ilvl="0" w:tplc="3D069AD6">
      <w:start w:val="1"/>
      <w:numFmt w:val="decimal"/>
      <w:lvlText w:val="%1."/>
      <w:lvlJc w:val="left"/>
    </w:lvl>
    <w:lvl w:ilvl="1" w:tplc="70306574">
      <w:numFmt w:val="decimal"/>
      <w:lvlText w:val=""/>
      <w:lvlJc w:val="left"/>
    </w:lvl>
    <w:lvl w:ilvl="2" w:tplc="6CA8FC52">
      <w:numFmt w:val="decimal"/>
      <w:lvlText w:val=""/>
      <w:lvlJc w:val="left"/>
    </w:lvl>
    <w:lvl w:ilvl="3" w:tplc="A1D86374">
      <w:numFmt w:val="decimal"/>
      <w:lvlText w:val=""/>
      <w:lvlJc w:val="left"/>
    </w:lvl>
    <w:lvl w:ilvl="4" w:tplc="E6DE7AA6">
      <w:numFmt w:val="decimal"/>
      <w:lvlText w:val=""/>
      <w:lvlJc w:val="left"/>
    </w:lvl>
    <w:lvl w:ilvl="5" w:tplc="AE60424E">
      <w:numFmt w:val="decimal"/>
      <w:lvlText w:val=""/>
      <w:lvlJc w:val="left"/>
    </w:lvl>
    <w:lvl w:ilvl="6" w:tplc="40AA4A68">
      <w:numFmt w:val="decimal"/>
      <w:lvlText w:val=""/>
      <w:lvlJc w:val="left"/>
    </w:lvl>
    <w:lvl w:ilvl="7" w:tplc="D398F8FE">
      <w:numFmt w:val="decimal"/>
      <w:lvlText w:val=""/>
      <w:lvlJc w:val="left"/>
    </w:lvl>
    <w:lvl w:ilvl="8" w:tplc="B1208B42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09D6C166"/>
    <w:lvl w:ilvl="0" w:tplc="8C1C9678">
      <w:start w:val="1"/>
      <w:numFmt w:val="bullet"/>
      <w:lvlText w:val=""/>
      <w:lvlJc w:val="left"/>
      <w:rPr>
        <w:rFonts w:ascii="Symbol" w:hAnsi="Symbol" w:hint="default"/>
      </w:rPr>
    </w:lvl>
    <w:lvl w:ilvl="1" w:tplc="4B4AD662">
      <w:numFmt w:val="decimal"/>
      <w:lvlText w:val=""/>
      <w:lvlJc w:val="left"/>
    </w:lvl>
    <w:lvl w:ilvl="2" w:tplc="0680B7F4">
      <w:numFmt w:val="decimal"/>
      <w:lvlText w:val=""/>
      <w:lvlJc w:val="left"/>
    </w:lvl>
    <w:lvl w:ilvl="3" w:tplc="9EA0E5FC">
      <w:numFmt w:val="decimal"/>
      <w:lvlText w:val=""/>
      <w:lvlJc w:val="left"/>
    </w:lvl>
    <w:lvl w:ilvl="4" w:tplc="AB289980">
      <w:numFmt w:val="decimal"/>
      <w:lvlText w:val=""/>
      <w:lvlJc w:val="left"/>
    </w:lvl>
    <w:lvl w:ilvl="5" w:tplc="5166173E">
      <w:numFmt w:val="decimal"/>
      <w:lvlText w:val=""/>
      <w:lvlJc w:val="left"/>
    </w:lvl>
    <w:lvl w:ilvl="6" w:tplc="2AE4B376">
      <w:numFmt w:val="decimal"/>
      <w:lvlText w:val=""/>
      <w:lvlJc w:val="left"/>
    </w:lvl>
    <w:lvl w:ilvl="7" w:tplc="4588C692">
      <w:numFmt w:val="decimal"/>
      <w:lvlText w:val=""/>
      <w:lvlJc w:val="left"/>
    </w:lvl>
    <w:lvl w:ilvl="8" w:tplc="8B7C80AC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49522D26"/>
    <w:lvl w:ilvl="0" w:tplc="5540D2E2">
      <w:start w:val="1"/>
      <w:numFmt w:val="decimal"/>
      <w:lvlText w:val="%1."/>
      <w:lvlJc w:val="left"/>
    </w:lvl>
    <w:lvl w:ilvl="1" w:tplc="E8387296">
      <w:numFmt w:val="decimal"/>
      <w:lvlText w:val=""/>
      <w:lvlJc w:val="left"/>
    </w:lvl>
    <w:lvl w:ilvl="2" w:tplc="75A8237A">
      <w:numFmt w:val="decimal"/>
      <w:lvlText w:val=""/>
      <w:lvlJc w:val="left"/>
    </w:lvl>
    <w:lvl w:ilvl="3" w:tplc="8118053C">
      <w:numFmt w:val="decimal"/>
      <w:lvlText w:val=""/>
      <w:lvlJc w:val="left"/>
    </w:lvl>
    <w:lvl w:ilvl="4" w:tplc="20941EA0">
      <w:numFmt w:val="decimal"/>
      <w:lvlText w:val=""/>
      <w:lvlJc w:val="left"/>
    </w:lvl>
    <w:lvl w:ilvl="5" w:tplc="2DF8F376">
      <w:numFmt w:val="decimal"/>
      <w:lvlText w:val=""/>
      <w:lvlJc w:val="left"/>
    </w:lvl>
    <w:lvl w:ilvl="6" w:tplc="BBFC2DB2">
      <w:numFmt w:val="decimal"/>
      <w:lvlText w:val=""/>
      <w:lvlJc w:val="left"/>
    </w:lvl>
    <w:lvl w:ilvl="7" w:tplc="70828DCC">
      <w:numFmt w:val="decimal"/>
      <w:lvlText w:val=""/>
      <w:lvlJc w:val="left"/>
    </w:lvl>
    <w:lvl w:ilvl="8" w:tplc="77962B9E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19D44630"/>
    <w:lvl w:ilvl="0" w:tplc="0ADC16F8">
      <w:start w:val="1"/>
      <w:numFmt w:val="bullet"/>
      <w:lvlText w:val=""/>
      <w:lvlJc w:val="left"/>
    </w:lvl>
    <w:lvl w:ilvl="1" w:tplc="78F4B4D8">
      <w:numFmt w:val="decimal"/>
      <w:lvlText w:val=""/>
      <w:lvlJc w:val="left"/>
    </w:lvl>
    <w:lvl w:ilvl="2" w:tplc="502C3062">
      <w:numFmt w:val="decimal"/>
      <w:lvlText w:val=""/>
      <w:lvlJc w:val="left"/>
    </w:lvl>
    <w:lvl w:ilvl="3" w:tplc="9CBE950C">
      <w:numFmt w:val="decimal"/>
      <w:lvlText w:val=""/>
      <w:lvlJc w:val="left"/>
    </w:lvl>
    <w:lvl w:ilvl="4" w:tplc="89D4059A">
      <w:numFmt w:val="decimal"/>
      <w:lvlText w:val=""/>
      <w:lvlJc w:val="left"/>
    </w:lvl>
    <w:lvl w:ilvl="5" w:tplc="47C81E84">
      <w:numFmt w:val="decimal"/>
      <w:lvlText w:val=""/>
      <w:lvlJc w:val="left"/>
    </w:lvl>
    <w:lvl w:ilvl="6" w:tplc="1C94A2E8">
      <w:numFmt w:val="decimal"/>
      <w:lvlText w:val=""/>
      <w:lvlJc w:val="left"/>
    </w:lvl>
    <w:lvl w:ilvl="7" w:tplc="1FD44AC8">
      <w:numFmt w:val="decimal"/>
      <w:lvlText w:val=""/>
      <w:lvlJc w:val="left"/>
    </w:lvl>
    <w:lvl w:ilvl="8" w:tplc="385A61C4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EE6429D6"/>
    <w:lvl w:ilvl="0" w:tplc="9A982E56">
      <w:start w:val="1"/>
      <w:numFmt w:val="bullet"/>
      <w:lvlText w:val=""/>
      <w:lvlJc w:val="left"/>
    </w:lvl>
    <w:lvl w:ilvl="1" w:tplc="04190011">
      <w:start w:val="1"/>
      <w:numFmt w:val="decimal"/>
      <w:lvlText w:val="%2)"/>
      <w:lvlJc w:val="left"/>
    </w:lvl>
    <w:lvl w:ilvl="2" w:tplc="23AAAB98">
      <w:numFmt w:val="decimal"/>
      <w:lvlText w:val=""/>
      <w:lvlJc w:val="left"/>
    </w:lvl>
    <w:lvl w:ilvl="3" w:tplc="8DFC88E2">
      <w:numFmt w:val="decimal"/>
      <w:lvlText w:val=""/>
      <w:lvlJc w:val="left"/>
    </w:lvl>
    <w:lvl w:ilvl="4" w:tplc="AF607C8E">
      <w:numFmt w:val="decimal"/>
      <w:lvlText w:val=""/>
      <w:lvlJc w:val="left"/>
    </w:lvl>
    <w:lvl w:ilvl="5" w:tplc="C5969F8A">
      <w:numFmt w:val="decimal"/>
      <w:lvlText w:val=""/>
      <w:lvlJc w:val="left"/>
    </w:lvl>
    <w:lvl w:ilvl="6" w:tplc="0A748038">
      <w:numFmt w:val="decimal"/>
      <w:lvlText w:val=""/>
      <w:lvlJc w:val="left"/>
    </w:lvl>
    <w:lvl w:ilvl="7" w:tplc="4C2A73FE">
      <w:numFmt w:val="decimal"/>
      <w:lvlText w:val=""/>
      <w:lvlJc w:val="left"/>
    </w:lvl>
    <w:lvl w:ilvl="8" w:tplc="54B4DF4E">
      <w:numFmt w:val="decimal"/>
      <w:lvlText w:val=""/>
      <w:lvlJc w:val="left"/>
    </w:lvl>
  </w:abstractNum>
  <w:abstractNum w:abstractNumId="6" w15:restartNumberingAfterBreak="0">
    <w:nsid w:val="00001547"/>
    <w:multiLevelType w:val="hybridMultilevel"/>
    <w:tmpl w:val="03182E94"/>
    <w:lvl w:ilvl="0" w:tplc="62E2E9B8">
      <w:start w:val="1"/>
      <w:numFmt w:val="decimal"/>
      <w:lvlText w:val="%1."/>
      <w:lvlJc w:val="left"/>
    </w:lvl>
    <w:lvl w:ilvl="1" w:tplc="F7623664">
      <w:numFmt w:val="decimal"/>
      <w:lvlText w:val=""/>
      <w:lvlJc w:val="left"/>
    </w:lvl>
    <w:lvl w:ilvl="2" w:tplc="1B1EB300">
      <w:numFmt w:val="decimal"/>
      <w:lvlText w:val=""/>
      <w:lvlJc w:val="left"/>
    </w:lvl>
    <w:lvl w:ilvl="3" w:tplc="A016D5BE">
      <w:numFmt w:val="decimal"/>
      <w:lvlText w:val=""/>
      <w:lvlJc w:val="left"/>
    </w:lvl>
    <w:lvl w:ilvl="4" w:tplc="63C4C9C4">
      <w:numFmt w:val="decimal"/>
      <w:lvlText w:val=""/>
      <w:lvlJc w:val="left"/>
    </w:lvl>
    <w:lvl w:ilvl="5" w:tplc="0B6EF716">
      <w:numFmt w:val="decimal"/>
      <w:lvlText w:val=""/>
      <w:lvlJc w:val="left"/>
    </w:lvl>
    <w:lvl w:ilvl="6" w:tplc="B032EB6A">
      <w:numFmt w:val="decimal"/>
      <w:lvlText w:val=""/>
      <w:lvlJc w:val="left"/>
    </w:lvl>
    <w:lvl w:ilvl="7" w:tplc="EE6C657A">
      <w:numFmt w:val="decimal"/>
      <w:lvlText w:val=""/>
      <w:lvlJc w:val="left"/>
    </w:lvl>
    <w:lvl w:ilvl="8" w:tplc="64AA6CAA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A6745574"/>
    <w:lvl w:ilvl="0" w:tplc="A95A76B6">
      <w:start w:val="1"/>
      <w:numFmt w:val="bullet"/>
      <w:lvlText w:val=""/>
      <w:lvlJc w:val="left"/>
    </w:lvl>
    <w:lvl w:ilvl="1" w:tplc="8DE2B380">
      <w:numFmt w:val="decimal"/>
      <w:lvlText w:val=""/>
      <w:lvlJc w:val="left"/>
    </w:lvl>
    <w:lvl w:ilvl="2" w:tplc="B2E81D4A">
      <w:numFmt w:val="decimal"/>
      <w:lvlText w:val=""/>
      <w:lvlJc w:val="left"/>
    </w:lvl>
    <w:lvl w:ilvl="3" w:tplc="2B0A8A20">
      <w:numFmt w:val="decimal"/>
      <w:lvlText w:val=""/>
      <w:lvlJc w:val="left"/>
    </w:lvl>
    <w:lvl w:ilvl="4" w:tplc="53BCA2C8">
      <w:numFmt w:val="decimal"/>
      <w:lvlText w:val=""/>
      <w:lvlJc w:val="left"/>
    </w:lvl>
    <w:lvl w:ilvl="5" w:tplc="3C96B162">
      <w:numFmt w:val="decimal"/>
      <w:lvlText w:val=""/>
      <w:lvlJc w:val="left"/>
    </w:lvl>
    <w:lvl w:ilvl="6" w:tplc="6FDE3BF4">
      <w:numFmt w:val="decimal"/>
      <w:lvlText w:val=""/>
      <w:lvlJc w:val="left"/>
    </w:lvl>
    <w:lvl w:ilvl="7" w:tplc="6AC8FFC0">
      <w:numFmt w:val="decimal"/>
      <w:lvlText w:val=""/>
      <w:lvlJc w:val="left"/>
    </w:lvl>
    <w:lvl w:ilvl="8" w:tplc="F9443ECA">
      <w:numFmt w:val="decimal"/>
      <w:lvlText w:val=""/>
      <w:lvlJc w:val="left"/>
    </w:lvl>
  </w:abstractNum>
  <w:abstractNum w:abstractNumId="8" w15:restartNumberingAfterBreak="0">
    <w:nsid w:val="0000305E"/>
    <w:multiLevelType w:val="hybridMultilevel"/>
    <w:tmpl w:val="E67A9B1A"/>
    <w:lvl w:ilvl="0" w:tplc="E4B6D76C">
      <w:start w:val="3"/>
      <w:numFmt w:val="decimal"/>
      <w:lvlText w:val="%1."/>
      <w:lvlJc w:val="left"/>
    </w:lvl>
    <w:lvl w:ilvl="1" w:tplc="EE3CF20E">
      <w:numFmt w:val="decimal"/>
      <w:lvlText w:val=""/>
      <w:lvlJc w:val="left"/>
    </w:lvl>
    <w:lvl w:ilvl="2" w:tplc="A5A42498">
      <w:numFmt w:val="decimal"/>
      <w:lvlText w:val=""/>
      <w:lvlJc w:val="left"/>
    </w:lvl>
    <w:lvl w:ilvl="3" w:tplc="5B3C99B4">
      <w:numFmt w:val="decimal"/>
      <w:lvlText w:val=""/>
      <w:lvlJc w:val="left"/>
    </w:lvl>
    <w:lvl w:ilvl="4" w:tplc="1C3694FE">
      <w:numFmt w:val="decimal"/>
      <w:lvlText w:val=""/>
      <w:lvlJc w:val="left"/>
    </w:lvl>
    <w:lvl w:ilvl="5" w:tplc="75B05082">
      <w:numFmt w:val="decimal"/>
      <w:lvlText w:val=""/>
      <w:lvlJc w:val="left"/>
    </w:lvl>
    <w:lvl w:ilvl="6" w:tplc="F4FAD96C">
      <w:numFmt w:val="decimal"/>
      <w:lvlText w:val=""/>
      <w:lvlJc w:val="left"/>
    </w:lvl>
    <w:lvl w:ilvl="7" w:tplc="A2D42F0E">
      <w:numFmt w:val="decimal"/>
      <w:lvlText w:val=""/>
      <w:lvlJc w:val="left"/>
    </w:lvl>
    <w:lvl w:ilvl="8" w:tplc="8112FFF0">
      <w:numFmt w:val="decimal"/>
      <w:lvlText w:val=""/>
      <w:lvlJc w:val="left"/>
    </w:lvl>
  </w:abstractNum>
  <w:abstractNum w:abstractNumId="9" w15:restartNumberingAfterBreak="0">
    <w:nsid w:val="0000390C"/>
    <w:multiLevelType w:val="hybridMultilevel"/>
    <w:tmpl w:val="E19CAB00"/>
    <w:lvl w:ilvl="0" w:tplc="A3A468E8">
      <w:start w:val="1"/>
      <w:numFmt w:val="bullet"/>
      <w:lvlText w:val=""/>
      <w:lvlJc w:val="left"/>
    </w:lvl>
    <w:lvl w:ilvl="1" w:tplc="EF6EF5E6">
      <w:numFmt w:val="decimal"/>
      <w:lvlText w:val=""/>
      <w:lvlJc w:val="left"/>
    </w:lvl>
    <w:lvl w:ilvl="2" w:tplc="209EB366">
      <w:numFmt w:val="decimal"/>
      <w:lvlText w:val=""/>
      <w:lvlJc w:val="left"/>
    </w:lvl>
    <w:lvl w:ilvl="3" w:tplc="F4C4B000">
      <w:numFmt w:val="decimal"/>
      <w:lvlText w:val=""/>
      <w:lvlJc w:val="left"/>
    </w:lvl>
    <w:lvl w:ilvl="4" w:tplc="937EE6DA">
      <w:numFmt w:val="decimal"/>
      <w:lvlText w:val=""/>
      <w:lvlJc w:val="left"/>
    </w:lvl>
    <w:lvl w:ilvl="5" w:tplc="ECE6FAB2">
      <w:numFmt w:val="decimal"/>
      <w:lvlText w:val=""/>
      <w:lvlJc w:val="left"/>
    </w:lvl>
    <w:lvl w:ilvl="6" w:tplc="034CE9BE">
      <w:numFmt w:val="decimal"/>
      <w:lvlText w:val=""/>
      <w:lvlJc w:val="left"/>
    </w:lvl>
    <w:lvl w:ilvl="7" w:tplc="AA7252F4">
      <w:numFmt w:val="decimal"/>
      <w:lvlText w:val=""/>
      <w:lvlJc w:val="left"/>
    </w:lvl>
    <w:lvl w:ilvl="8" w:tplc="ECB0BD4A">
      <w:numFmt w:val="decimal"/>
      <w:lvlText w:val=""/>
      <w:lvlJc w:val="left"/>
    </w:lvl>
  </w:abstractNum>
  <w:abstractNum w:abstractNumId="10" w15:restartNumberingAfterBreak="0">
    <w:nsid w:val="0000440D"/>
    <w:multiLevelType w:val="hybridMultilevel"/>
    <w:tmpl w:val="487E7BD8"/>
    <w:lvl w:ilvl="0" w:tplc="8E5AA420">
      <w:start w:val="1"/>
      <w:numFmt w:val="decimal"/>
      <w:lvlText w:val="%1."/>
      <w:lvlJc w:val="left"/>
    </w:lvl>
    <w:lvl w:ilvl="1" w:tplc="DF1277D8">
      <w:numFmt w:val="decimal"/>
      <w:lvlText w:val=""/>
      <w:lvlJc w:val="left"/>
    </w:lvl>
    <w:lvl w:ilvl="2" w:tplc="2ADA3DFA">
      <w:numFmt w:val="decimal"/>
      <w:lvlText w:val=""/>
      <w:lvlJc w:val="left"/>
    </w:lvl>
    <w:lvl w:ilvl="3" w:tplc="FB00BBC4">
      <w:numFmt w:val="decimal"/>
      <w:lvlText w:val=""/>
      <w:lvlJc w:val="left"/>
    </w:lvl>
    <w:lvl w:ilvl="4" w:tplc="C4B4B5D0">
      <w:numFmt w:val="decimal"/>
      <w:lvlText w:val=""/>
      <w:lvlJc w:val="left"/>
    </w:lvl>
    <w:lvl w:ilvl="5" w:tplc="664CC6AE">
      <w:numFmt w:val="decimal"/>
      <w:lvlText w:val=""/>
      <w:lvlJc w:val="left"/>
    </w:lvl>
    <w:lvl w:ilvl="6" w:tplc="9542B060">
      <w:numFmt w:val="decimal"/>
      <w:lvlText w:val=""/>
      <w:lvlJc w:val="left"/>
    </w:lvl>
    <w:lvl w:ilvl="7" w:tplc="CC8496B2">
      <w:numFmt w:val="decimal"/>
      <w:lvlText w:val=""/>
      <w:lvlJc w:val="left"/>
    </w:lvl>
    <w:lvl w:ilvl="8" w:tplc="C6C0432C">
      <w:numFmt w:val="decimal"/>
      <w:lvlText w:val=""/>
      <w:lvlJc w:val="left"/>
    </w:lvl>
  </w:abstractNum>
  <w:abstractNum w:abstractNumId="11" w15:restartNumberingAfterBreak="0">
    <w:nsid w:val="0000491C"/>
    <w:multiLevelType w:val="hybridMultilevel"/>
    <w:tmpl w:val="6EC86040"/>
    <w:lvl w:ilvl="0" w:tplc="0A3AD19A">
      <w:start w:val="1"/>
      <w:numFmt w:val="decimal"/>
      <w:lvlText w:val="%1."/>
      <w:lvlJc w:val="left"/>
    </w:lvl>
    <w:lvl w:ilvl="1" w:tplc="9EB2A518">
      <w:numFmt w:val="decimal"/>
      <w:lvlText w:val=""/>
      <w:lvlJc w:val="left"/>
    </w:lvl>
    <w:lvl w:ilvl="2" w:tplc="335A6600">
      <w:numFmt w:val="decimal"/>
      <w:lvlText w:val=""/>
      <w:lvlJc w:val="left"/>
    </w:lvl>
    <w:lvl w:ilvl="3" w:tplc="987675DA">
      <w:numFmt w:val="decimal"/>
      <w:lvlText w:val=""/>
      <w:lvlJc w:val="left"/>
    </w:lvl>
    <w:lvl w:ilvl="4" w:tplc="8DB6F760">
      <w:numFmt w:val="decimal"/>
      <w:lvlText w:val=""/>
      <w:lvlJc w:val="left"/>
    </w:lvl>
    <w:lvl w:ilvl="5" w:tplc="DBA61538">
      <w:numFmt w:val="decimal"/>
      <w:lvlText w:val=""/>
      <w:lvlJc w:val="left"/>
    </w:lvl>
    <w:lvl w:ilvl="6" w:tplc="4BCC57C8">
      <w:numFmt w:val="decimal"/>
      <w:lvlText w:val=""/>
      <w:lvlJc w:val="left"/>
    </w:lvl>
    <w:lvl w:ilvl="7" w:tplc="19B4912E">
      <w:numFmt w:val="decimal"/>
      <w:lvlText w:val=""/>
      <w:lvlJc w:val="left"/>
    </w:lvl>
    <w:lvl w:ilvl="8" w:tplc="29D2EC9C">
      <w:numFmt w:val="decimal"/>
      <w:lvlText w:val=""/>
      <w:lvlJc w:val="left"/>
    </w:lvl>
  </w:abstractNum>
  <w:abstractNum w:abstractNumId="12" w15:restartNumberingAfterBreak="0">
    <w:nsid w:val="00004D06"/>
    <w:multiLevelType w:val="hybridMultilevel"/>
    <w:tmpl w:val="B23E9BAC"/>
    <w:lvl w:ilvl="0" w:tplc="B78AD4C4">
      <w:start w:val="1"/>
      <w:numFmt w:val="decimal"/>
      <w:lvlText w:val="%1."/>
      <w:lvlJc w:val="left"/>
    </w:lvl>
    <w:lvl w:ilvl="1" w:tplc="FC4EF99E">
      <w:numFmt w:val="decimal"/>
      <w:lvlText w:val=""/>
      <w:lvlJc w:val="left"/>
    </w:lvl>
    <w:lvl w:ilvl="2" w:tplc="D5DE207C">
      <w:numFmt w:val="decimal"/>
      <w:lvlText w:val=""/>
      <w:lvlJc w:val="left"/>
    </w:lvl>
    <w:lvl w:ilvl="3" w:tplc="930A88D2">
      <w:numFmt w:val="decimal"/>
      <w:lvlText w:val=""/>
      <w:lvlJc w:val="left"/>
    </w:lvl>
    <w:lvl w:ilvl="4" w:tplc="4FDE9172">
      <w:numFmt w:val="decimal"/>
      <w:lvlText w:val=""/>
      <w:lvlJc w:val="left"/>
    </w:lvl>
    <w:lvl w:ilvl="5" w:tplc="697C1810">
      <w:numFmt w:val="decimal"/>
      <w:lvlText w:val=""/>
      <w:lvlJc w:val="left"/>
    </w:lvl>
    <w:lvl w:ilvl="6" w:tplc="9306B998">
      <w:numFmt w:val="decimal"/>
      <w:lvlText w:val=""/>
      <w:lvlJc w:val="left"/>
    </w:lvl>
    <w:lvl w:ilvl="7" w:tplc="A94A0D70">
      <w:numFmt w:val="decimal"/>
      <w:lvlText w:val=""/>
      <w:lvlJc w:val="left"/>
    </w:lvl>
    <w:lvl w:ilvl="8" w:tplc="E5BAA2FA">
      <w:numFmt w:val="decimal"/>
      <w:lvlText w:val=""/>
      <w:lvlJc w:val="left"/>
    </w:lvl>
  </w:abstractNum>
  <w:abstractNum w:abstractNumId="13" w15:restartNumberingAfterBreak="0">
    <w:nsid w:val="00004DB7"/>
    <w:multiLevelType w:val="hybridMultilevel"/>
    <w:tmpl w:val="CE90FFA8"/>
    <w:lvl w:ilvl="0" w:tplc="5A00210C">
      <w:start w:val="1"/>
      <w:numFmt w:val="decimal"/>
      <w:lvlText w:val="%1."/>
      <w:lvlJc w:val="left"/>
    </w:lvl>
    <w:lvl w:ilvl="1" w:tplc="278A1D26">
      <w:numFmt w:val="decimal"/>
      <w:lvlText w:val=""/>
      <w:lvlJc w:val="left"/>
    </w:lvl>
    <w:lvl w:ilvl="2" w:tplc="AFB8B82A">
      <w:numFmt w:val="decimal"/>
      <w:lvlText w:val=""/>
      <w:lvlJc w:val="left"/>
    </w:lvl>
    <w:lvl w:ilvl="3" w:tplc="B26C45DA">
      <w:numFmt w:val="decimal"/>
      <w:lvlText w:val=""/>
      <w:lvlJc w:val="left"/>
    </w:lvl>
    <w:lvl w:ilvl="4" w:tplc="1220AA86">
      <w:numFmt w:val="decimal"/>
      <w:lvlText w:val=""/>
      <w:lvlJc w:val="left"/>
    </w:lvl>
    <w:lvl w:ilvl="5" w:tplc="7396AB80">
      <w:numFmt w:val="decimal"/>
      <w:lvlText w:val=""/>
      <w:lvlJc w:val="left"/>
    </w:lvl>
    <w:lvl w:ilvl="6" w:tplc="CC4E72C8">
      <w:numFmt w:val="decimal"/>
      <w:lvlText w:val=""/>
      <w:lvlJc w:val="left"/>
    </w:lvl>
    <w:lvl w:ilvl="7" w:tplc="C6A42C22">
      <w:numFmt w:val="decimal"/>
      <w:lvlText w:val=""/>
      <w:lvlJc w:val="left"/>
    </w:lvl>
    <w:lvl w:ilvl="8" w:tplc="784C9CC0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40068BA4"/>
    <w:lvl w:ilvl="0" w:tplc="7A885396">
      <w:start w:val="1"/>
      <w:numFmt w:val="decimal"/>
      <w:lvlText w:val="%1"/>
      <w:lvlJc w:val="left"/>
    </w:lvl>
    <w:lvl w:ilvl="1" w:tplc="097E8722">
      <w:numFmt w:val="decimal"/>
      <w:lvlText w:val=""/>
      <w:lvlJc w:val="left"/>
    </w:lvl>
    <w:lvl w:ilvl="2" w:tplc="CAFE1D5E">
      <w:numFmt w:val="decimal"/>
      <w:lvlText w:val=""/>
      <w:lvlJc w:val="left"/>
    </w:lvl>
    <w:lvl w:ilvl="3" w:tplc="0298FF44">
      <w:numFmt w:val="decimal"/>
      <w:lvlText w:val=""/>
      <w:lvlJc w:val="left"/>
    </w:lvl>
    <w:lvl w:ilvl="4" w:tplc="820EDCF2">
      <w:numFmt w:val="decimal"/>
      <w:lvlText w:val=""/>
      <w:lvlJc w:val="left"/>
    </w:lvl>
    <w:lvl w:ilvl="5" w:tplc="C638EC64">
      <w:numFmt w:val="decimal"/>
      <w:lvlText w:val=""/>
      <w:lvlJc w:val="left"/>
    </w:lvl>
    <w:lvl w:ilvl="6" w:tplc="54B4E5AA">
      <w:numFmt w:val="decimal"/>
      <w:lvlText w:val=""/>
      <w:lvlJc w:val="left"/>
    </w:lvl>
    <w:lvl w:ilvl="7" w:tplc="35A2003A">
      <w:numFmt w:val="decimal"/>
      <w:lvlText w:val=""/>
      <w:lvlJc w:val="left"/>
    </w:lvl>
    <w:lvl w:ilvl="8" w:tplc="0B6A255C">
      <w:numFmt w:val="decimal"/>
      <w:lvlText w:val=""/>
      <w:lvlJc w:val="left"/>
    </w:lvl>
  </w:abstractNum>
  <w:abstractNum w:abstractNumId="15" w15:restartNumberingAfterBreak="0">
    <w:nsid w:val="00007E87"/>
    <w:multiLevelType w:val="hybridMultilevel"/>
    <w:tmpl w:val="5F940946"/>
    <w:lvl w:ilvl="0" w:tplc="127681DA">
      <w:start w:val="1"/>
      <w:numFmt w:val="bullet"/>
      <w:lvlText w:val=""/>
      <w:lvlJc w:val="left"/>
    </w:lvl>
    <w:lvl w:ilvl="1" w:tplc="F6A4B6B8">
      <w:numFmt w:val="decimal"/>
      <w:lvlText w:val=""/>
      <w:lvlJc w:val="left"/>
    </w:lvl>
    <w:lvl w:ilvl="2" w:tplc="51B87FD0">
      <w:numFmt w:val="decimal"/>
      <w:lvlText w:val=""/>
      <w:lvlJc w:val="left"/>
    </w:lvl>
    <w:lvl w:ilvl="3" w:tplc="E654BAE6">
      <w:numFmt w:val="decimal"/>
      <w:lvlText w:val=""/>
      <w:lvlJc w:val="left"/>
    </w:lvl>
    <w:lvl w:ilvl="4" w:tplc="8EA03CC2">
      <w:numFmt w:val="decimal"/>
      <w:lvlText w:val=""/>
      <w:lvlJc w:val="left"/>
    </w:lvl>
    <w:lvl w:ilvl="5" w:tplc="4184BBBA">
      <w:numFmt w:val="decimal"/>
      <w:lvlText w:val=""/>
      <w:lvlJc w:val="left"/>
    </w:lvl>
    <w:lvl w:ilvl="6" w:tplc="874CEC94">
      <w:numFmt w:val="decimal"/>
      <w:lvlText w:val=""/>
      <w:lvlJc w:val="left"/>
    </w:lvl>
    <w:lvl w:ilvl="7" w:tplc="AE208CA0">
      <w:numFmt w:val="decimal"/>
      <w:lvlText w:val=""/>
      <w:lvlJc w:val="left"/>
    </w:lvl>
    <w:lvl w:ilvl="8" w:tplc="704ECDB2">
      <w:numFmt w:val="decimal"/>
      <w:lvlText w:val=""/>
      <w:lvlJc w:val="left"/>
    </w:lvl>
  </w:abstractNum>
  <w:abstractNum w:abstractNumId="16" w15:restartNumberingAfterBreak="0">
    <w:nsid w:val="00475DEA"/>
    <w:multiLevelType w:val="hybridMultilevel"/>
    <w:tmpl w:val="3C2E28E0"/>
    <w:lvl w:ilvl="0" w:tplc="A5787F0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7DD66F9"/>
    <w:multiLevelType w:val="hybridMultilevel"/>
    <w:tmpl w:val="3B2C7D76"/>
    <w:lvl w:ilvl="0" w:tplc="4D8EB45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CA589B"/>
    <w:multiLevelType w:val="hybridMultilevel"/>
    <w:tmpl w:val="18A24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2E6EA6"/>
    <w:multiLevelType w:val="hybridMultilevel"/>
    <w:tmpl w:val="66F09FD6"/>
    <w:lvl w:ilvl="0" w:tplc="8C1C9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866867"/>
    <w:multiLevelType w:val="multilevel"/>
    <w:tmpl w:val="07C2E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BA56C4"/>
    <w:multiLevelType w:val="hybridMultilevel"/>
    <w:tmpl w:val="D918E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F83DCF"/>
    <w:multiLevelType w:val="hybridMultilevel"/>
    <w:tmpl w:val="95DA7764"/>
    <w:lvl w:ilvl="0" w:tplc="DF848994">
      <w:start w:val="5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8E7F19"/>
    <w:multiLevelType w:val="hybridMultilevel"/>
    <w:tmpl w:val="2BE8AF10"/>
    <w:lvl w:ilvl="0" w:tplc="FB242F0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4C5581D"/>
    <w:multiLevelType w:val="multilevel"/>
    <w:tmpl w:val="157EE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57077F6"/>
    <w:multiLevelType w:val="hybridMultilevel"/>
    <w:tmpl w:val="B4EA2286"/>
    <w:lvl w:ilvl="0" w:tplc="8C1C96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807455F"/>
    <w:multiLevelType w:val="hybridMultilevel"/>
    <w:tmpl w:val="3B963B40"/>
    <w:lvl w:ilvl="0" w:tplc="C9F41878">
      <w:start w:val="53"/>
      <w:numFmt w:val="decimal"/>
      <w:lvlText w:val="%1."/>
      <w:lvlJc w:val="left"/>
      <w:pPr>
        <w:ind w:left="928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6636CE"/>
    <w:multiLevelType w:val="hybridMultilevel"/>
    <w:tmpl w:val="6E507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272210"/>
    <w:multiLevelType w:val="hybridMultilevel"/>
    <w:tmpl w:val="2DA6A23A"/>
    <w:lvl w:ilvl="0" w:tplc="15C69EA8">
      <w:start w:val="7"/>
      <w:numFmt w:val="decimal"/>
      <w:pStyle w:val="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165F54">
      <w:start w:val="1"/>
      <w:numFmt w:val="lowerLetter"/>
      <w:lvlText w:val="%2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B8EAAE">
      <w:start w:val="1"/>
      <w:numFmt w:val="lowerRoman"/>
      <w:lvlText w:val="%3"/>
      <w:lvlJc w:val="left"/>
      <w:pPr>
        <w:ind w:left="7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3A8CBE">
      <w:start w:val="1"/>
      <w:numFmt w:val="decimal"/>
      <w:lvlText w:val="%4"/>
      <w:lvlJc w:val="left"/>
      <w:pPr>
        <w:ind w:left="8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86B67C">
      <w:start w:val="1"/>
      <w:numFmt w:val="lowerLetter"/>
      <w:lvlText w:val="%5"/>
      <w:lvlJc w:val="left"/>
      <w:pPr>
        <w:ind w:left="8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7E09CC">
      <w:start w:val="1"/>
      <w:numFmt w:val="lowerRoman"/>
      <w:lvlText w:val="%6"/>
      <w:lvlJc w:val="left"/>
      <w:pPr>
        <w:ind w:left="9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4299F4">
      <w:start w:val="1"/>
      <w:numFmt w:val="decimal"/>
      <w:lvlText w:val="%7"/>
      <w:lvlJc w:val="left"/>
      <w:pPr>
        <w:ind w:left="10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B8196E">
      <w:start w:val="1"/>
      <w:numFmt w:val="lowerLetter"/>
      <w:lvlText w:val="%8"/>
      <w:lvlJc w:val="left"/>
      <w:pPr>
        <w:ind w:left="11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88961C">
      <w:start w:val="1"/>
      <w:numFmt w:val="lowerRoman"/>
      <w:lvlText w:val="%9"/>
      <w:lvlJc w:val="left"/>
      <w:pPr>
        <w:ind w:left="11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3BA13D1"/>
    <w:multiLevelType w:val="hybridMultilevel"/>
    <w:tmpl w:val="96245302"/>
    <w:lvl w:ilvl="0" w:tplc="00CAA230">
      <w:start w:val="1"/>
      <w:numFmt w:val="decimal"/>
      <w:lvlText w:val="%1."/>
      <w:lvlJc w:val="left"/>
      <w:pPr>
        <w:ind w:left="465" w:hanging="465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5AF3D74"/>
    <w:multiLevelType w:val="hybridMultilevel"/>
    <w:tmpl w:val="307C6A62"/>
    <w:lvl w:ilvl="0" w:tplc="CC8EE38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A4486E"/>
    <w:multiLevelType w:val="multilevel"/>
    <w:tmpl w:val="C9380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D7C6374"/>
    <w:multiLevelType w:val="hybridMultilevel"/>
    <w:tmpl w:val="6DD647C6"/>
    <w:lvl w:ilvl="0" w:tplc="4D8EB45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850F0C"/>
    <w:multiLevelType w:val="hybridMultilevel"/>
    <w:tmpl w:val="C06ED262"/>
    <w:lvl w:ilvl="0" w:tplc="8C1C96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CB55005"/>
    <w:multiLevelType w:val="hybridMultilevel"/>
    <w:tmpl w:val="E1F8808C"/>
    <w:lvl w:ilvl="0" w:tplc="54162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ED678C"/>
    <w:multiLevelType w:val="hybridMultilevel"/>
    <w:tmpl w:val="27041CFC"/>
    <w:lvl w:ilvl="0" w:tplc="9FCE44F6">
      <w:start w:val="7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36" w15:restartNumberingAfterBreak="0">
    <w:nsid w:val="6B9F00FB"/>
    <w:multiLevelType w:val="hybridMultilevel"/>
    <w:tmpl w:val="545490F0"/>
    <w:lvl w:ilvl="0" w:tplc="04190011">
      <w:start w:val="1"/>
      <w:numFmt w:val="decimal"/>
      <w:lvlText w:val="%1)"/>
      <w:lvlJc w:val="left"/>
      <w:pPr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7" w15:restartNumberingAfterBreak="0">
    <w:nsid w:val="6E80025F"/>
    <w:multiLevelType w:val="hybridMultilevel"/>
    <w:tmpl w:val="4EE4F0AA"/>
    <w:lvl w:ilvl="0" w:tplc="8C1C9678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74C46548"/>
    <w:multiLevelType w:val="hybridMultilevel"/>
    <w:tmpl w:val="A4F25B00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74DC7D94"/>
    <w:multiLevelType w:val="hybridMultilevel"/>
    <w:tmpl w:val="800CCBAE"/>
    <w:lvl w:ilvl="0" w:tplc="7642543C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FA365C4"/>
    <w:multiLevelType w:val="hybridMultilevel"/>
    <w:tmpl w:val="B6EC335C"/>
    <w:lvl w:ilvl="0" w:tplc="54162B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20"/>
  </w:num>
  <w:num w:numId="4">
    <w:abstractNumId w:val="31"/>
  </w:num>
  <w:num w:numId="5">
    <w:abstractNumId w:val="24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15"/>
  </w:num>
  <w:num w:numId="11">
    <w:abstractNumId w:val="9"/>
  </w:num>
  <w:num w:numId="12">
    <w:abstractNumId w:val="3"/>
  </w:num>
  <w:num w:numId="13">
    <w:abstractNumId w:val="0"/>
  </w:num>
  <w:num w:numId="14">
    <w:abstractNumId w:val="1"/>
  </w:num>
  <w:num w:numId="15">
    <w:abstractNumId w:val="8"/>
  </w:num>
  <w:num w:numId="16">
    <w:abstractNumId w:val="10"/>
  </w:num>
  <w:num w:numId="17">
    <w:abstractNumId w:val="11"/>
  </w:num>
  <w:num w:numId="18">
    <w:abstractNumId w:val="12"/>
  </w:num>
  <w:num w:numId="19">
    <w:abstractNumId w:val="13"/>
  </w:num>
  <w:num w:numId="20">
    <w:abstractNumId w:val="6"/>
  </w:num>
  <w:num w:numId="21">
    <w:abstractNumId w:val="14"/>
  </w:num>
  <w:num w:numId="22">
    <w:abstractNumId w:val="33"/>
  </w:num>
  <w:num w:numId="23">
    <w:abstractNumId w:val="36"/>
  </w:num>
  <w:num w:numId="24">
    <w:abstractNumId w:val="25"/>
  </w:num>
  <w:num w:numId="25">
    <w:abstractNumId w:val="37"/>
  </w:num>
  <w:num w:numId="26">
    <w:abstractNumId w:val="19"/>
  </w:num>
  <w:num w:numId="27">
    <w:abstractNumId w:val="18"/>
  </w:num>
  <w:num w:numId="28">
    <w:abstractNumId w:val="21"/>
  </w:num>
  <w:num w:numId="29">
    <w:abstractNumId w:val="40"/>
  </w:num>
  <w:num w:numId="30">
    <w:abstractNumId w:val="34"/>
  </w:num>
  <w:num w:numId="31">
    <w:abstractNumId w:val="22"/>
  </w:num>
  <w:num w:numId="32">
    <w:abstractNumId w:val="32"/>
  </w:num>
  <w:num w:numId="33">
    <w:abstractNumId w:val="17"/>
  </w:num>
  <w:num w:numId="34">
    <w:abstractNumId w:val="26"/>
  </w:num>
  <w:num w:numId="35">
    <w:abstractNumId w:val="27"/>
  </w:num>
  <w:num w:numId="36">
    <w:abstractNumId w:val="39"/>
  </w:num>
  <w:num w:numId="37">
    <w:abstractNumId w:val="38"/>
  </w:num>
  <w:num w:numId="38">
    <w:abstractNumId w:val="16"/>
  </w:num>
  <w:num w:numId="39">
    <w:abstractNumId w:val="35"/>
  </w:num>
  <w:num w:numId="40">
    <w:abstractNumId w:val="23"/>
  </w:num>
  <w:num w:numId="41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654"/>
    <w:rsid w:val="00025519"/>
    <w:rsid w:val="000918A9"/>
    <w:rsid w:val="000A4CBC"/>
    <w:rsid w:val="001B60CB"/>
    <w:rsid w:val="001F6654"/>
    <w:rsid w:val="00212525"/>
    <w:rsid w:val="002E3994"/>
    <w:rsid w:val="00364028"/>
    <w:rsid w:val="00490523"/>
    <w:rsid w:val="00490A8D"/>
    <w:rsid w:val="005720BB"/>
    <w:rsid w:val="005A1803"/>
    <w:rsid w:val="00AC212E"/>
    <w:rsid w:val="00B705E6"/>
    <w:rsid w:val="00D447F2"/>
    <w:rsid w:val="00DD5BAC"/>
    <w:rsid w:val="00EB5772"/>
    <w:rsid w:val="00F2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A34EED-B38B-4159-848E-E0A9630A5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A8D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490A8D"/>
    <w:pPr>
      <w:keepNext/>
      <w:keepLines/>
      <w:numPr>
        <w:numId w:val="1"/>
      </w:numPr>
      <w:spacing w:after="1" w:line="261" w:lineRule="auto"/>
      <w:ind w:left="1114" w:hanging="10"/>
      <w:outlineLvl w:val="0"/>
    </w:pPr>
    <w:rPr>
      <w:rFonts w:ascii="Calibri" w:eastAsia="Calibri" w:hAnsi="Calibri" w:cs="Calibri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0A8D"/>
    <w:rPr>
      <w:rFonts w:ascii="Calibri" w:eastAsia="Calibri" w:hAnsi="Calibri" w:cs="Calibri"/>
      <w:color w:val="000000"/>
      <w:sz w:val="28"/>
      <w:lang w:eastAsia="ru-RU"/>
    </w:rPr>
  </w:style>
  <w:style w:type="paragraph" w:styleId="a3">
    <w:name w:val="No Spacing"/>
    <w:link w:val="a4"/>
    <w:uiPriority w:val="1"/>
    <w:qFormat/>
    <w:rsid w:val="00490A8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490A8D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rsid w:val="00490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B60C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1B60CB"/>
    <w:pPr>
      <w:spacing w:after="0" w:line="240" w:lineRule="auto"/>
      <w:ind w:left="720"/>
      <w:contextualSpacing/>
    </w:pPr>
    <w:rPr>
      <w:rFonts w:ascii="Times New Roman" w:hAnsi="Times New Roman" w:cs="Times New Roman"/>
    </w:rPr>
  </w:style>
  <w:style w:type="character" w:customStyle="1" w:styleId="a8">
    <w:name w:val="Верхний колонтитул Знак"/>
    <w:basedOn w:val="a0"/>
    <w:link w:val="a9"/>
    <w:uiPriority w:val="99"/>
    <w:semiHidden/>
    <w:rsid w:val="001B60CB"/>
    <w:rPr>
      <w:rFonts w:ascii="Times New Roman" w:eastAsiaTheme="minorEastAsia" w:hAnsi="Times New Roman" w:cs="Times New Roman"/>
      <w:lang w:eastAsia="ru-RU"/>
    </w:rPr>
  </w:style>
  <w:style w:type="paragraph" w:styleId="a9">
    <w:name w:val="header"/>
    <w:basedOn w:val="a"/>
    <w:link w:val="a8"/>
    <w:uiPriority w:val="99"/>
    <w:semiHidden/>
    <w:unhideWhenUsed/>
    <w:rsid w:val="001B60C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1B60CB"/>
    <w:rPr>
      <w:rFonts w:ascii="Times New Roman" w:eastAsiaTheme="minorEastAsia" w:hAnsi="Times New Roman" w:cs="Times New Roman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1B60C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</w:rPr>
  </w:style>
  <w:style w:type="character" w:customStyle="1" w:styleId="ac">
    <w:name w:val="А ОСН ТЕКСТ Знак"/>
    <w:rsid w:val="001B60CB"/>
    <w:rPr>
      <w:rFonts w:ascii="Times New Roman" w:eastAsia="Arial Unicode MS" w:hAnsi="Times New Roman"/>
      <w:caps/>
      <w:color w:val="000000"/>
      <w:kern w:val="1"/>
      <w:sz w:val="28"/>
    </w:rPr>
  </w:style>
  <w:style w:type="paragraph" w:styleId="ad">
    <w:name w:val="Body Text"/>
    <w:basedOn w:val="a"/>
    <w:link w:val="ae"/>
    <w:uiPriority w:val="99"/>
    <w:rsid w:val="001B60CB"/>
    <w:pPr>
      <w:suppressAutoHyphens/>
      <w:spacing w:after="120"/>
    </w:pPr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character" w:customStyle="1" w:styleId="ae">
    <w:name w:val="Основной текст Знак"/>
    <w:basedOn w:val="a0"/>
    <w:link w:val="ad"/>
    <w:uiPriority w:val="99"/>
    <w:rsid w:val="001B60CB"/>
    <w:rPr>
      <w:rFonts w:ascii="Calibri" w:eastAsia="Arial Unicode MS" w:hAnsi="Calibri" w:cs="Times New Roman"/>
      <w:color w:val="00000A"/>
      <w:kern w:val="1"/>
      <w:szCs w:val="20"/>
      <w:lang w:eastAsia="ar-SA"/>
    </w:rPr>
  </w:style>
  <w:style w:type="paragraph" w:customStyle="1" w:styleId="11">
    <w:name w:val="Без интервала1"/>
    <w:rsid w:val="001B60C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f">
    <w:name w:val="Table Grid"/>
    <w:basedOn w:val="a1"/>
    <w:rsid w:val="001B60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Текст концевой сноски Знак"/>
    <w:basedOn w:val="a0"/>
    <w:link w:val="af1"/>
    <w:uiPriority w:val="99"/>
    <w:semiHidden/>
    <w:rsid w:val="001B60CB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1">
    <w:name w:val="endnote text"/>
    <w:basedOn w:val="a"/>
    <w:link w:val="af0"/>
    <w:uiPriority w:val="99"/>
    <w:semiHidden/>
    <w:unhideWhenUsed/>
    <w:rsid w:val="001B60CB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-serp-urlitem1">
    <w:name w:val="b-serp-url__item1"/>
    <w:basedOn w:val="a0"/>
    <w:rsid w:val="001B6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2666</Words>
  <Characters>15201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6класс</dc:creator>
  <cp:keywords/>
  <dc:description/>
  <cp:lastModifiedBy>Учитель</cp:lastModifiedBy>
  <cp:revision>2</cp:revision>
  <dcterms:created xsi:type="dcterms:W3CDTF">2022-09-02T09:47:00Z</dcterms:created>
  <dcterms:modified xsi:type="dcterms:W3CDTF">2022-09-02T09:47:00Z</dcterms:modified>
</cp:coreProperties>
</file>